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0" w:rsidRPr="00D30CE0" w:rsidRDefault="00D30CE0" w:rsidP="00D30CE0">
      <w:pPr>
        <w:jc w:val="center"/>
        <w:rPr>
          <w:rFonts w:cs="Arial"/>
          <w:b/>
          <w:szCs w:val="24"/>
        </w:rPr>
      </w:pPr>
      <w:r w:rsidRPr="00D30CE0">
        <w:rPr>
          <w:rFonts w:cs="Arial"/>
          <w:b/>
          <w:szCs w:val="24"/>
        </w:rPr>
        <w:t>IN THE SUPERIOR COURT OF THE VIRGIN ISLANDS</w:t>
      </w:r>
    </w:p>
    <w:p w:rsidR="00D30CE0" w:rsidRPr="00D30CE0" w:rsidRDefault="00D30CE0" w:rsidP="00D30CE0">
      <w:pPr>
        <w:jc w:val="center"/>
        <w:rPr>
          <w:rFonts w:cs="Arial"/>
          <w:b/>
          <w:szCs w:val="24"/>
        </w:rPr>
      </w:pPr>
      <w:r w:rsidRPr="00D30CE0">
        <w:rPr>
          <w:rFonts w:cs="Arial"/>
          <w:b/>
          <w:szCs w:val="24"/>
        </w:rPr>
        <w:t>DIVISION OF ST. CROIX</w:t>
      </w:r>
    </w:p>
    <w:p w:rsidR="00D30CE0" w:rsidRDefault="00D30CE0" w:rsidP="00D30CE0">
      <w:pPr>
        <w:rPr>
          <w:rFonts w:cs="Arial"/>
          <w:szCs w:val="24"/>
        </w:rPr>
      </w:pPr>
    </w:p>
    <w:p w:rsidR="00D30CE0" w:rsidRPr="00D30CE0" w:rsidRDefault="00D30CE0" w:rsidP="00D30CE0">
      <w:pPr>
        <w:rPr>
          <w:rFonts w:cs="Arial"/>
          <w:szCs w:val="24"/>
        </w:rPr>
      </w:pPr>
      <w:r w:rsidRPr="00D30CE0">
        <w:rPr>
          <w:rFonts w:cs="Arial"/>
          <w:b/>
          <w:szCs w:val="24"/>
        </w:rPr>
        <w:t>MOHAMMAD HAMED</w:t>
      </w:r>
      <w:r w:rsidRPr="00D30CE0">
        <w:rPr>
          <w:rFonts w:cs="Arial"/>
          <w:szCs w:val="24"/>
        </w:rPr>
        <w:t>, by his authorized</w:t>
      </w:r>
      <w:r>
        <w:rPr>
          <w:rFonts w:cs="Arial"/>
          <w:szCs w:val="24"/>
        </w:rPr>
        <w:tab/>
      </w:r>
      <w:r w:rsidRPr="00670552">
        <w:rPr>
          <w:rFonts w:cs="Arial"/>
          <w:b/>
          <w:szCs w:val="24"/>
        </w:rPr>
        <w:t>)</w:t>
      </w:r>
    </w:p>
    <w:p w:rsidR="00D30CE0" w:rsidRPr="00D30CE0" w:rsidRDefault="00D30CE0" w:rsidP="00D30CE0">
      <w:pPr>
        <w:rPr>
          <w:rFonts w:cs="Arial"/>
          <w:szCs w:val="24"/>
        </w:rPr>
      </w:pPr>
      <w:proofErr w:type="gramStart"/>
      <w:r>
        <w:rPr>
          <w:rFonts w:cs="Arial"/>
          <w:szCs w:val="24"/>
        </w:rPr>
        <w:t>agent</w:t>
      </w:r>
      <w:proofErr w:type="gramEnd"/>
      <w:r>
        <w:rPr>
          <w:rFonts w:cs="Arial"/>
          <w:szCs w:val="24"/>
        </w:rPr>
        <w:t xml:space="preserve"> </w:t>
      </w:r>
      <w:r w:rsidRPr="00D30CE0">
        <w:rPr>
          <w:rFonts w:cs="Arial"/>
          <w:szCs w:val="24"/>
        </w:rPr>
        <w:t>WALEED HAMED,</w:t>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p>
    <w:p w:rsidR="00D30CE0" w:rsidRPr="00D30CE0" w:rsidRDefault="00D30CE0"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gramStart"/>
      <w:r w:rsidRPr="00670552">
        <w:rPr>
          <w:rFonts w:cs="Arial"/>
          <w:b/>
          <w:szCs w:val="24"/>
        </w:rPr>
        <w:t xml:space="preserve">) </w:t>
      </w:r>
      <w:r>
        <w:rPr>
          <w:rFonts w:cs="Arial"/>
          <w:szCs w:val="24"/>
        </w:rPr>
        <w:tab/>
      </w:r>
      <w:r w:rsidRPr="00D30CE0">
        <w:rPr>
          <w:rFonts w:cs="Arial"/>
          <w:b/>
          <w:szCs w:val="24"/>
        </w:rPr>
        <w:t>CIVIL NO.</w:t>
      </w:r>
      <w:proofErr w:type="gramEnd"/>
      <w:r w:rsidRPr="00D30CE0">
        <w:rPr>
          <w:rFonts w:cs="Arial"/>
          <w:b/>
          <w:szCs w:val="24"/>
        </w:rPr>
        <w:t xml:space="preserve"> SX-12-CV-370</w:t>
      </w:r>
    </w:p>
    <w:p w:rsidR="00D30CE0" w:rsidRDefault="00D30CE0" w:rsidP="00D30CE0">
      <w:pPr>
        <w:rPr>
          <w:rFonts w:cs="Arial"/>
          <w:szCs w:val="24"/>
        </w:rPr>
      </w:pPr>
      <w:r>
        <w:rPr>
          <w:rFonts w:cs="Arial"/>
          <w:szCs w:val="24"/>
        </w:rPr>
        <w:tab/>
      </w:r>
      <w:r>
        <w:rPr>
          <w:rFonts w:cs="Arial"/>
          <w:szCs w:val="24"/>
        </w:rPr>
        <w:tab/>
      </w:r>
      <w:r w:rsidR="00013137" w:rsidRPr="00D30CE0">
        <w:rPr>
          <w:rFonts w:cs="Arial"/>
          <w:szCs w:val="24"/>
        </w:rPr>
        <w:t>Plaintiff</w:t>
      </w:r>
      <w:r w:rsidRPr="00D30CE0">
        <w:rPr>
          <w:rFonts w:cs="Arial"/>
          <w:szCs w:val="24"/>
        </w:rPr>
        <w:t>,</w:t>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p>
    <w:p w:rsidR="00670552" w:rsidRPr="00D30CE0" w:rsidRDefault="00D30CE0" w:rsidP="0067055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r w:rsidR="00670552" w:rsidRPr="00670552">
        <w:rPr>
          <w:rFonts w:cs="Arial"/>
          <w:b/>
          <w:szCs w:val="24"/>
        </w:rPr>
        <w:t xml:space="preserve"> </w:t>
      </w:r>
      <w:r w:rsidR="00670552">
        <w:rPr>
          <w:rFonts w:cs="Arial"/>
          <w:szCs w:val="24"/>
        </w:rPr>
        <w:tab/>
      </w:r>
      <w:r w:rsidR="00670552" w:rsidRPr="00670552">
        <w:rPr>
          <w:rFonts w:cs="Arial"/>
          <w:b/>
          <w:szCs w:val="24"/>
        </w:rPr>
        <w:t>ACTION FOR DAMAGES,</w:t>
      </w:r>
    </w:p>
    <w:p w:rsidR="00D30CE0" w:rsidRPr="00670552" w:rsidRDefault="00D30CE0" w:rsidP="00D30CE0">
      <w:pPr>
        <w:rPr>
          <w:rFonts w:cs="Arial"/>
          <w:b/>
          <w:szCs w:val="24"/>
        </w:rPr>
      </w:pPr>
      <w:r>
        <w:rPr>
          <w:rFonts w:cs="Arial"/>
          <w:szCs w:val="24"/>
        </w:rPr>
        <w:tab/>
      </w:r>
      <w:r w:rsidRPr="00D30CE0">
        <w:rPr>
          <w:rFonts w:cs="Arial"/>
          <w:b/>
          <w:szCs w:val="24"/>
        </w:rPr>
        <w:t>v.</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r w:rsidR="00670552" w:rsidRPr="00670552">
        <w:rPr>
          <w:rFonts w:cs="Arial"/>
          <w:b/>
          <w:szCs w:val="24"/>
        </w:rPr>
        <w:t xml:space="preserve"> </w:t>
      </w:r>
      <w:r w:rsidR="00670552">
        <w:rPr>
          <w:rFonts w:cs="Arial"/>
          <w:szCs w:val="24"/>
        </w:rPr>
        <w:tab/>
      </w:r>
      <w:r w:rsidR="00670552" w:rsidRPr="00670552">
        <w:rPr>
          <w:rFonts w:cs="Arial"/>
          <w:b/>
          <w:szCs w:val="24"/>
        </w:rPr>
        <w:t>INJUNCTIVE AND</w:t>
      </w:r>
    </w:p>
    <w:p w:rsidR="00670552" w:rsidRDefault="00670552"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 xml:space="preserve">) </w:t>
      </w:r>
      <w:r>
        <w:rPr>
          <w:rFonts w:cs="Arial"/>
          <w:szCs w:val="24"/>
        </w:rPr>
        <w:tab/>
      </w:r>
      <w:r w:rsidRPr="00670552">
        <w:rPr>
          <w:rFonts w:cs="Arial"/>
          <w:b/>
          <w:szCs w:val="24"/>
        </w:rPr>
        <w:t>DECLARATORY RELIEF</w:t>
      </w:r>
    </w:p>
    <w:p w:rsidR="00D30CE0" w:rsidRDefault="00D30CE0" w:rsidP="00D30CE0">
      <w:pPr>
        <w:rPr>
          <w:rFonts w:cs="Arial"/>
          <w:szCs w:val="24"/>
        </w:rPr>
      </w:pPr>
      <w:r w:rsidRPr="00670552">
        <w:rPr>
          <w:rFonts w:cs="Arial"/>
          <w:b/>
          <w:szCs w:val="24"/>
        </w:rPr>
        <w:t>FATHI YUSUF</w:t>
      </w:r>
      <w:r w:rsidRPr="00D30CE0">
        <w:rPr>
          <w:rFonts w:cs="Arial"/>
          <w:szCs w:val="24"/>
        </w:rPr>
        <w:t xml:space="preserve"> and </w:t>
      </w:r>
      <w:r w:rsidRPr="00670552">
        <w:rPr>
          <w:rFonts w:cs="Arial"/>
          <w:b/>
          <w:szCs w:val="24"/>
        </w:rPr>
        <w:t>UNITED CORPORATION</w:t>
      </w:r>
      <w:r w:rsidRPr="00D30CE0">
        <w:rPr>
          <w:rFonts w:cs="Arial"/>
          <w:szCs w:val="24"/>
        </w:rPr>
        <w:t>,</w:t>
      </w:r>
      <w:r w:rsidR="00670552">
        <w:rPr>
          <w:rFonts w:cs="Arial"/>
          <w:szCs w:val="24"/>
        </w:rPr>
        <w:tab/>
      </w:r>
      <w:r w:rsidR="00670552" w:rsidRPr="00670552">
        <w:rPr>
          <w:rFonts w:cs="Arial"/>
          <w:b/>
          <w:szCs w:val="24"/>
        </w:rPr>
        <w:t>)</w:t>
      </w:r>
    </w:p>
    <w:p w:rsidR="00670552" w:rsidRDefault="00670552"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p>
    <w:p w:rsidR="00670552" w:rsidRPr="00D30CE0" w:rsidRDefault="00670552" w:rsidP="00D30CE0">
      <w:pPr>
        <w:rPr>
          <w:rFonts w:cs="Arial"/>
          <w:szCs w:val="24"/>
        </w:rPr>
      </w:pPr>
      <w:r>
        <w:rPr>
          <w:rFonts w:cs="Arial"/>
          <w:szCs w:val="24"/>
        </w:rPr>
        <w:tab/>
      </w:r>
      <w:r>
        <w:rPr>
          <w:rFonts w:cs="Arial"/>
          <w:szCs w:val="24"/>
        </w:rPr>
        <w:tab/>
      </w:r>
      <w:proofErr w:type="gramStart"/>
      <w:r>
        <w:rPr>
          <w:rFonts w:cs="Arial"/>
          <w:szCs w:val="24"/>
        </w:rPr>
        <w:t>Defendants.</w:t>
      </w:r>
      <w:proofErr w:type="gramEnd"/>
      <w:r>
        <w:rPr>
          <w:rFonts w:cs="Arial"/>
          <w:szCs w:val="24"/>
        </w:rPr>
        <w:tab/>
      </w:r>
      <w:r>
        <w:rPr>
          <w:rFonts w:cs="Arial"/>
          <w:szCs w:val="24"/>
        </w:rPr>
        <w:tab/>
      </w:r>
      <w:r>
        <w:rPr>
          <w:rFonts w:cs="Arial"/>
          <w:szCs w:val="24"/>
        </w:rPr>
        <w:tab/>
      </w:r>
      <w:r>
        <w:rPr>
          <w:rFonts w:cs="Arial"/>
          <w:szCs w:val="24"/>
        </w:rPr>
        <w:tab/>
      </w:r>
      <w:r w:rsidRPr="00670552">
        <w:rPr>
          <w:rFonts w:cs="Arial"/>
          <w:b/>
          <w:szCs w:val="24"/>
        </w:rPr>
        <w:t>)</w:t>
      </w:r>
      <w:r>
        <w:rPr>
          <w:rFonts w:cs="Arial"/>
          <w:szCs w:val="24"/>
        </w:rPr>
        <w:tab/>
      </w:r>
      <w:r w:rsidRPr="00670552">
        <w:rPr>
          <w:rFonts w:cs="Arial"/>
          <w:b/>
          <w:szCs w:val="24"/>
        </w:rPr>
        <w:t>JURY TRIAL DEMANDED</w:t>
      </w:r>
    </w:p>
    <w:p w:rsidR="00D30CE0" w:rsidRPr="00D30CE0" w:rsidRDefault="00670552" w:rsidP="00D30CE0">
      <w:pPr>
        <w:rPr>
          <w:rFonts w:cs="Arial"/>
          <w:szCs w:val="24"/>
        </w:rPr>
      </w:pP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rPr>
        <w:t>)</w:t>
      </w:r>
    </w:p>
    <w:p w:rsidR="00D30CE0" w:rsidRPr="00D30CE0" w:rsidRDefault="00D30CE0" w:rsidP="00D30CE0">
      <w:pPr>
        <w:rPr>
          <w:rFonts w:cs="Arial"/>
          <w:szCs w:val="24"/>
        </w:rPr>
      </w:pPr>
    </w:p>
    <w:p w:rsidR="00B13354" w:rsidRDefault="003E69AB" w:rsidP="00670552">
      <w:pPr>
        <w:jc w:val="center"/>
        <w:rPr>
          <w:rFonts w:cs="Arial"/>
          <w:b/>
          <w:szCs w:val="24"/>
        </w:rPr>
      </w:pPr>
      <w:r>
        <w:rPr>
          <w:rFonts w:cs="Arial"/>
          <w:b/>
          <w:szCs w:val="24"/>
        </w:rPr>
        <w:t>PLAINTIFF</w:t>
      </w:r>
      <w:r w:rsidR="00D30CE0" w:rsidRPr="00670552">
        <w:rPr>
          <w:rFonts w:cs="Arial"/>
          <w:b/>
          <w:szCs w:val="24"/>
        </w:rPr>
        <w:t>'S</w:t>
      </w:r>
      <w:r>
        <w:rPr>
          <w:rFonts w:cs="Arial"/>
          <w:b/>
          <w:szCs w:val="24"/>
        </w:rPr>
        <w:t xml:space="preserve"> </w:t>
      </w:r>
      <w:r w:rsidR="00860CC3">
        <w:rPr>
          <w:rFonts w:cs="Arial"/>
          <w:b/>
          <w:szCs w:val="24"/>
        </w:rPr>
        <w:t>REQUEST FOR</w:t>
      </w:r>
      <w:r w:rsidR="00C14BDB">
        <w:rPr>
          <w:rFonts w:cs="Arial"/>
          <w:b/>
          <w:szCs w:val="24"/>
        </w:rPr>
        <w:t xml:space="preserve"> </w:t>
      </w:r>
      <w:r w:rsidR="000921A1">
        <w:rPr>
          <w:rFonts w:cs="Arial"/>
          <w:b/>
          <w:szCs w:val="24"/>
        </w:rPr>
        <w:t>THE PRODUCTION OF DOCUMENTS</w:t>
      </w:r>
      <w:r w:rsidR="00C14BDB">
        <w:rPr>
          <w:rFonts w:cs="Arial"/>
          <w:b/>
          <w:szCs w:val="24"/>
        </w:rPr>
        <w:t xml:space="preserve"> </w:t>
      </w:r>
    </w:p>
    <w:p w:rsidR="00D30CE0" w:rsidRPr="00670552" w:rsidRDefault="00C14BDB" w:rsidP="00670552">
      <w:pPr>
        <w:jc w:val="center"/>
        <w:rPr>
          <w:rFonts w:cs="Arial"/>
          <w:b/>
          <w:szCs w:val="24"/>
        </w:rPr>
      </w:pPr>
      <w:r>
        <w:rPr>
          <w:rFonts w:cs="Arial"/>
          <w:b/>
          <w:szCs w:val="24"/>
        </w:rPr>
        <w:t>TO</w:t>
      </w:r>
      <w:r w:rsidR="003E69AB">
        <w:rPr>
          <w:rFonts w:cs="Arial"/>
          <w:b/>
          <w:szCs w:val="24"/>
        </w:rPr>
        <w:t xml:space="preserve"> DEFENDANT</w:t>
      </w:r>
      <w:r>
        <w:rPr>
          <w:rFonts w:cs="Arial"/>
          <w:b/>
          <w:szCs w:val="24"/>
        </w:rPr>
        <w:t xml:space="preserve"> </w:t>
      </w:r>
      <w:r w:rsidR="00DD0E2F">
        <w:rPr>
          <w:rFonts w:cs="Arial"/>
          <w:b/>
          <w:szCs w:val="24"/>
        </w:rPr>
        <w:t>YUSUF</w:t>
      </w:r>
      <w:r w:rsidR="00B13354">
        <w:rPr>
          <w:rFonts w:cs="Arial"/>
          <w:b/>
          <w:szCs w:val="24"/>
        </w:rPr>
        <w:t>: FIRST SET</w:t>
      </w:r>
    </w:p>
    <w:p w:rsidR="00670552" w:rsidRDefault="00670552" w:rsidP="00D30CE0">
      <w:pPr>
        <w:rPr>
          <w:rFonts w:cs="Arial"/>
          <w:szCs w:val="24"/>
        </w:rPr>
      </w:pPr>
    </w:p>
    <w:p w:rsidR="000921A1" w:rsidRPr="00616BF4" w:rsidRDefault="000921A1" w:rsidP="000921A1">
      <w:pPr>
        <w:spacing w:line="480" w:lineRule="auto"/>
        <w:ind w:firstLine="720"/>
        <w:jc w:val="both"/>
        <w:rPr>
          <w:rFonts w:cs="Arial"/>
          <w:color w:val="000000"/>
          <w:szCs w:val="24"/>
        </w:rPr>
      </w:pPr>
      <w:r>
        <w:rPr>
          <w:rFonts w:cs="Arial"/>
          <w:color w:val="000000"/>
          <w:szCs w:val="24"/>
        </w:rPr>
        <w:t>Plaintiff Hamed</w:t>
      </w:r>
      <w:r w:rsidRPr="00616BF4">
        <w:rPr>
          <w:rFonts w:cs="Arial"/>
          <w:color w:val="000000"/>
          <w:szCs w:val="24"/>
        </w:rPr>
        <w:t xml:space="preserve">, by counsel, propounds the following request for production of documents pursuant to Rule 34 of the Federal Rules of Civil Procedure as well as Local Rule 22 on </w:t>
      </w:r>
      <w:r>
        <w:rPr>
          <w:rFonts w:cs="Arial"/>
          <w:color w:val="000000"/>
          <w:szCs w:val="24"/>
        </w:rPr>
        <w:t xml:space="preserve">defendant </w:t>
      </w:r>
      <w:r w:rsidR="00B13354">
        <w:rPr>
          <w:rFonts w:cs="Arial"/>
          <w:color w:val="000000"/>
          <w:szCs w:val="24"/>
        </w:rPr>
        <w:t>Fathi Yusuf</w:t>
      </w:r>
      <w:r w:rsidRPr="00616BF4">
        <w:rPr>
          <w:rFonts w:cs="Arial"/>
          <w:color w:val="000000"/>
          <w:szCs w:val="24"/>
        </w:rPr>
        <w:t>:</w:t>
      </w:r>
    </w:p>
    <w:p w:rsidR="000921A1" w:rsidRDefault="000921A1" w:rsidP="000921A1">
      <w:pPr>
        <w:jc w:val="center"/>
        <w:rPr>
          <w:rFonts w:cs="Arial"/>
          <w:b/>
          <w:color w:val="000000"/>
          <w:szCs w:val="24"/>
          <w:u w:val="single"/>
        </w:rPr>
      </w:pPr>
      <w:r w:rsidRPr="00616BF4">
        <w:rPr>
          <w:rFonts w:cs="Arial"/>
          <w:b/>
          <w:color w:val="000000"/>
          <w:szCs w:val="24"/>
          <w:u w:val="single"/>
        </w:rPr>
        <w:t>INSTRUCTIONS</w:t>
      </w:r>
    </w:p>
    <w:p w:rsidR="000921A1" w:rsidRPr="00616BF4" w:rsidRDefault="000921A1" w:rsidP="000921A1">
      <w:pPr>
        <w:jc w:val="center"/>
        <w:rPr>
          <w:rFonts w:cs="Arial"/>
          <w:color w:val="000000"/>
          <w:szCs w:val="24"/>
          <w:u w:val="single"/>
        </w:rPr>
      </w:pPr>
    </w:p>
    <w:p w:rsidR="000921A1" w:rsidRPr="00616BF4" w:rsidRDefault="000921A1" w:rsidP="000921A1">
      <w:pPr>
        <w:spacing w:line="480" w:lineRule="auto"/>
        <w:jc w:val="both"/>
        <w:rPr>
          <w:rFonts w:cs="Arial"/>
          <w:color w:val="000000"/>
          <w:szCs w:val="24"/>
        </w:rPr>
      </w:pPr>
      <w:r w:rsidRPr="00616BF4">
        <w:rPr>
          <w:rFonts w:cs="Arial"/>
          <w:color w:val="000000"/>
          <w:szCs w:val="24"/>
        </w:rPr>
        <w:tab/>
        <w:t>In responding to these Requests for Production of Documents, the following instructions shall apply:</w:t>
      </w:r>
    </w:p>
    <w:p w:rsidR="000921A1" w:rsidRDefault="000921A1" w:rsidP="000921A1">
      <w:pPr>
        <w:spacing w:line="480" w:lineRule="auto"/>
        <w:ind w:firstLine="720"/>
        <w:jc w:val="both"/>
        <w:rPr>
          <w:rFonts w:cs="Arial"/>
          <w:color w:val="000000"/>
          <w:szCs w:val="24"/>
        </w:rPr>
      </w:pPr>
      <w:r w:rsidRPr="00616BF4">
        <w:rPr>
          <w:rFonts w:cs="Arial"/>
          <w:color w:val="000000"/>
          <w:szCs w:val="24"/>
        </w:rPr>
        <w:t xml:space="preserve">1.  The obligations imposed by Fed. R. Civ. P. 26 and 34 are hereby incorporated, including but not limited to, the duty to supplement imposed by Fed. </w:t>
      </w:r>
      <w:proofErr w:type="gramStart"/>
      <w:r w:rsidRPr="00616BF4">
        <w:rPr>
          <w:rFonts w:cs="Arial"/>
          <w:color w:val="000000"/>
          <w:szCs w:val="24"/>
        </w:rPr>
        <w:t>R. Civ. P. 26(e).</w:t>
      </w:r>
      <w:proofErr w:type="gramEnd"/>
    </w:p>
    <w:p w:rsidR="000921A1" w:rsidRPr="00616BF4" w:rsidRDefault="001B6B0D" w:rsidP="000921A1">
      <w:pPr>
        <w:spacing w:line="480" w:lineRule="auto"/>
        <w:ind w:firstLine="720"/>
        <w:jc w:val="both"/>
        <w:rPr>
          <w:rFonts w:cs="Arial"/>
          <w:color w:val="000000"/>
          <w:szCs w:val="24"/>
        </w:rPr>
      </w:pPr>
      <w:r>
        <w:rPr>
          <w:rFonts w:cs="Arial"/>
          <w:color w:val="000000"/>
          <w:szCs w:val="24"/>
        </w:rPr>
        <w:t>2</w:t>
      </w:r>
      <w:r w:rsidR="000921A1" w:rsidRPr="00616BF4">
        <w:rPr>
          <w:rFonts w:cs="Arial"/>
          <w:color w:val="000000"/>
          <w:szCs w:val="24"/>
        </w:rPr>
        <w:t xml:space="preserve">.  If the </w:t>
      </w:r>
      <w:r w:rsidR="000921A1">
        <w:rPr>
          <w:rFonts w:cs="Arial"/>
          <w:color w:val="000000"/>
          <w:szCs w:val="24"/>
        </w:rPr>
        <w:t>Defendant</w:t>
      </w:r>
      <w:r w:rsidR="000921A1" w:rsidRPr="00616BF4">
        <w:rPr>
          <w:rFonts w:cs="Arial"/>
          <w:color w:val="000000"/>
          <w:szCs w:val="24"/>
        </w:rPr>
        <w:t xml:space="preserve"> lacks information to respond to a particular request for production, in whole or in part, </w:t>
      </w:r>
      <w:r w:rsidR="000921A1">
        <w:rPr>
          <w:rFonts w:cs="Arial"/>
          <w:color w:val="000000"/>
          <w:szCs w:val="24"/>
        </w:rPr>
        <w:t>Defendant</w:t>
      </w:r>
      <w:r w:rsidR="000921A1" w:rsidRPr="00616BF4">
        <w:rPr>
          <w:rFonts w:cs="Arial"/>
          <w:color w:val="000000"/>
          <w:szCs w:val="24"/>
        </w:rPr>
        <w:t xml:space="preserve"> shall state or identify:  a) the currently available information; b) any currently unavailable information; c) the efforts </w:t>
      </w:r>
      <w:r w:rsidR="000921A1">
        <w:rPr>
          <w:rFonts w:cs="Arial"/>
          <w:color w:val="000000"/>
          <w:szCs w:val="24"/>
        </w:rPr>
        <w:t>Defendant</w:t>
      </w:r>
      <w:r w:rsidR="000921A1" w:rsidRPr="00616BF4">
        <w:rPr>
          <w:rFonts w:cs="Arial"/>
          <w:color w:val="000000"/>
          <w:szCs w:val="24"/>
        </w:rPr>
        <w:t xml:space="preserve"> has taken, or will take, to obtain the currently unavailable information; and d) when the </w:t>
      </w:r>
      <w:r w:rsidR="000921A1">
        <w:rPr>
          <w:rFonts w:cs="Arial"/>
          <w:color w:val="000000"/>
          <w:szCs w:val="24"/>
        </w:rPr>
        <w:t>Defendant</w:t>
      </w:r>
      <w:r w:rsidR="000921A1" w:rsidRPr="00616BF4">
        <w:rPr>
          <w:rFonts w:cs="Arial"/>
          <w:color w:val="000000"/>
          <w:szCs w:val="24"/>
        </w:rPr>
        <w:t xml:space="preserve"> expects to obtain this information.  Further, if the </w:t>
      </w:r>
      <w:r w:rsidR="000921A1">
        <w:rPr>
          <w:rFonts w:cs="Arial"/>
          <w:color w:val="000000"/>
          <w:szCs w:val="24"/>
        </w:rPr>
        <w:t>Defendant</w:t>
      </w:r>
      <w:r w:rsidR="000921A1" w:rsidRPr="00616BF4">
        <w:rPr>
          <w:rFonts w:cs="Arial"/>
          <w:color w:val="000000"/>
          <w:szCs w:val="24"/>
        </w:rPr>
        <w:t xml:space="preserve"> believes that any </w:t>
      </w:r>
      <w:r w:rsidR="000921A1" w:rsidRPr="00616BF4">
        <w:rPr>
          <w:rFonts w:cs="Arial"/>
          <w:color w:val="000000"/>
          <w:szCs w:val="24"/>
        </w:rPr>
        <w:lastRenderedPageBreak/>
        <w:t xml:space="preserve">other individual or entity may have information that responds to a specific request, in whole or in part, the </w:t>
      </w:r>
      <w:r w:rsidR="000921A1">
        <w:rPr>
          <w:rFonts w:cs="Arial"/>
          <w:color w:val="000000"/>
          <w:szCs w:val="24"/>
        </w:rPr>
        <w:t>Defendant</w:t>
      </w:r>
      <w:r w:rsidR="000921A1" w:rsidRPr="00616BF4">
        <w:rPr>
          <w:rFonts w:cs="Arial"/>
          <w:color w:val="000000"/>
          <w:szCs w:val="24"/>
        </w:rPr>
        <w:t xml:space="preserve"> shall provide the individual or </w:t>
      </w:r>
      <w:proofErr w:type="gramStart"/>
      <w:r w:rsidR="000921A1" w:rsidRPr="00616BF4">
        <w:rPr>
          <w:rFonts w:cs="Arial"/>
          <w:color w:val="000000"/>
          <w:szCs w:val="24"/>
        </w:rPr>
        <w:t>entity’s</w:t>
      </w:r>
      <w:proofErr w:type="gramEnd"/>
      <w:r w:rsidR="000921A1" w:rsidRPr="00616BF4">
        <w:rPr>
          <w:rFonts w:cs="Arial"/>
          <w:color w:val="000000"/>
          <w:szCs w:val="24"/>
        </w:rPr>
        <w:t xml:space="preserve">: a) name, address and telephone number and b) a brief description of the information the </w:t>
      </w:r>
      <w:r w:rsidR="000921A1">
        <w:rPr>
          <w:rFonts w:cs="Arial"/>
          <w:color w:val="000000"/>
          <w:szCs w:val="24"/>
        </w:rPr>
        <w:t>Defendant</w:t>
      </w:r>
      <w:r w:rsidR="000921A1" w:rsidRPr="00616BF4">
        <w:rPr>
          <w:rFonts w:cs="Arial"/>
          <w:color w:val="000000"/>
          <w:szCs w:val="24"/>
        </w:rPr>
        <w:t xml:space="preserve"> believes the entity or individual possesses.</w:t>
      </w:r>
    </w:p>
    <w:p w:rsidR="000921A1" w:rsidRPr="00616BF4" w:rsidRDefault="00B03FA6" w:rsidP="000921A1">
      <w:pPr>
        <w:spacing w:line="480" w:lineRule="auto"/>
        <w:ind w:firstLine="720"/>
        <w:jc w:val="both"/>
        <w:rPr>
          <w:rFonts w:cs="Arial"/>
          <w:color w:val="000000"/>
          <w:szCs w:val="24"/>
        </w:rPr>
      </w:pPr>
      <w:r>
        <w:rPr>
          <w:rFonts w:cs="Arial"/>
          <w:color w:val="000000"/>
          <w:szCs w:val="24"/>
        </w:rPr>
        <w:t>3</w:t>
      </w:r>
      <w:r w:rsidR="000921A1" w:rsidRPr="00616BF4">
        <w:rPr>
          <w:rFonts w:cs="Arial"/>
          <w:color w:val="000000"/>
          <w:szCs w:val="24"/>
        </w:rPr>
        <w:t xml:space="preserve">. </w:t>
      </w:r>
      <w:r w:rsidR="000921A1" w:rsidRPr="00616BF4">
        <w:rPr>
          <w:rFonts w:cs="Arial"/>
          <w:szCs w:val="24"/>
        </w:rPr>
        <w:t xml:space="preserve">Whenever in these requests for production the </w:t>
      </w:r>
      <w:r w:rsidR="000921A1">
        <w:rPr>
          <w:rFonts w:cs="Arial"/>
          <w:szCs w:val="24"/>
        </w:rPr>
        <w:t>Defendant</w:t>
      </w:r>
      <w:r w:rsidR="000921A1" w:rsidRPr="00616BF4">
        <w:rPr>
          <w:rFonts w:cs="Arial"/>
          <w:szCs w:val="24"/>
        </w:rPr>
        <w:t xml:space="preserve"> is directed to produce or "identify" a "document," the </w:t>
      </w:r>
      <w:r w:rsidR="000921A1">
        <w:rPr>
          <w:rFonts w:cs="Arial"/>
          <w:szCs w:val="24"/>
        </w:rPr>
        <w:t>Defendant</w:t>
      </w:r>
      <w:r w:rsidR="000921A1" w:rsidRPr="00616BF4">
        <w:rPr>
          <w:rFonts w:cs="Arial"/>
          <w:szCs w:val="24"/>
        </w:rPr>
        <w:t xml:space="preserve"> shall, besides providing the document itself (if asked to produce), state or identify the following: a) the date the document was prepared; b) the name, address and telephone number of each author or signatory; c) the name, address and telephone number of each recipient (both addressee and recipients of copies); d) th</w:t>
      </w:r>
      <w:r w:rsidR="00A4724D">
        <w:rPr>
          <w:rFonts w:cs="Arial"/>
          <w:szCs w:val="24"/>
        </w:rPr>
        <w:t>e document type (</w:t>
      </w:r>
      <w:r w:rsidR="000921A1" w:rsidRPr="00616BF4">
        <w:rPr>
          <w:rFonts w:cs="Arial"/>
          <w:i/>
          <w:szCs w:val="24"/>
        </w:rPr>
        <w:t>e.g</w:t>
      </w:r>
      <w:r w:rsidR="000921A1" w:rsidRPr="00616BF4">
        <w:rPr>
          <w:rFonts w:cs="Arial"/>
          <w:szCs w:val="24"/>
        </w:rPr>
        <w:t>., letter, memorandum, report, etc.); e) the document title; f) the document's control number or Bates number; and g) the name, address and telephone number of the document's custodian.</w:t>
      </w:r>
    </w:p>
    <w:p w:rsidR="000921A1" w:rsidRPr="00616BF4" w:rsidRDefault="00CA6C6B" w:rsidP="000921A1">
      <w:pPr>
        <w:spacing w:line="480" w:lineRule="auto"/>
        <w:ind w:firstLine="720"/>
        <w:jc w:val="both"/>
        <w:rPr>
          <w:rFonts w:cs="Arial"/>
          <w:szCs w:val="24"/>
        </w:rPr>
      </w:pPr>
      <w:r>
        <w:rPr>
          <w:rFonts w:cs="Arial"/>
          <w:color w:val="000000"/>
          <w:szCs w:val="24"/>
        </w:rPr>
        <w:t>4</w:t>
      </w:r>
      <w:r w:rsidR="000921A1" w:rsidRPr="00616BF4">
        <w:rPr>
          <w:rFonts w:cs="Arial"/>
          <w:color w:val="000000"/>
          <w:szCs w:val="24"/>
        </w:rPr>
        <w:t xml:space="preserve">. </w:t>
      </w:r>
      <w:r w:rsidR="000921A1" w:rsidRPr="00616BF4">
        <w:rPr>
          <w:rFonts w:cs="Arial"/>
          <w:szCs w:val="24"/>
        </w:rPr>
        <w:t xml:space="preserve">If the </w:t>
      </w:r>
      <w:r w:rsidR="000921A1">
        <w:rPr>
          <w:rFonts w:cs="Arial"/>
          <w:szCs w:val="24"/>
        </w:rPr>
        <w:t>Defendant</w:t>
      </w:r>
      <w:r w:rsidR="000921A1" w:rsidRPr="00616BF4">
        <w:rPr>
          <w:rFonts w:cs="Arial"/>
          <w:szCs w:val="24"/>
        </w:rPr>
        <w:t xml:space="preserve"> no longer possesses any docume</w:t>
      </w:r>
      <w:r w:rsidR="00B03FA6">
        <w:rPr>
          <w:rFonts w:cs="Arial"/>
          <w:szCs w:val="24"/>
        </w:rPr>
        <w:t xml:space="preserve">nt </w:t>
      </w:r>
      <w:r w:rsidR="000921A1" w:rsidRPr="00616BF4">
        <w:rPr>
          <w:rFonts w:cs="Arial"/>
          <w:szCs w:val="24"/>
        </w:rPr>
        <w:t xml:space="preserve">the Defendant requests, the Defendant shall state or identify:  a) the date the document was prepared; b) the name, address and telephone number of each author or signatory; c) the name, address and telephone number of each recipient; d) the document type ( </w:t>
      </w:r>
      <w:r w:rsidR="000921A1" w:rsidRPr="00616BF4">
        <w:rPr>
          <w:rFonts w:cs="Arial"/>
          <w:i/>
          <w:szCs w:val="24"/>
        </w:rPr>
        <w:t>e.g</w:t>
      </w:r>
      <w:r w:rsidR="000921A1" w:rsidRPr="00616BF4">
        <w:rPr>
          <w:rFonts w:cs="Arial"/>
          <w:szCs w:val="24"/>
        </w:rPr>
        <w:t>., letter, memorandum, report, etc.); e) what was done with the document; f) the name, address and telephone number of each individual responsible for, or otherwise involved with, transferring or disposing of the document;  and g) reason(s) the document was disposed of or transferred; and h) the name, address and telephone of the document’s custodian, if known.</w:t>
      </w:r>
    </w:p>
    <w:p w:rsidR="000921A1" w:rsidRPr="00616BF4" w:rsidRDefault="00CA6C6B" w:rsidP="000921A1">
      <w:pPr>
        <w:spacing w:line="480" w:lineRule="auto"/>
        <w:ind w:firstLine="720"/>
        <w:jc w:val="both"/>
        <w:rPr>
          <w:rFonts w:cs="Arial"/>
          <w:szCs w:val="24"/>
        </w:rPr>
      </w:pPr>
      <w:r>
        <w:rPr>
          <w:rFonts w:cs="Arial"/>
          <w:szCs w:val="24"/>
        </w:rPr>
        <w:t>5</w:t>
      </w:r>
      <w:r w:rsidR="000921A1" w:rsidRPr="00616BF4">
        <w:rPr>
          <w:rFonts w:cs="Arial"/>
          <w:szCs w:val="24"/>
        </w:rPr>
        <w:t xml:space="preserve">.  If the </w:t>
      </w:r>
      <w:r w:rsidR="000921A1">
        <w:rPr>
          <w:rFonts w:cs="Arial"/>
          <w:szCs w:val="24"/>
        </w:rPr>
        <w:t>Defendant</w:t>
      </w:r>
      <w:r w:rsidR="000921A1" w:rsidRPr="00616BF4">
        <w:rPr>
          <w:rFonts w:cs="Arial"/>
          <w:szCs w:val="24"/>
        </w:rPr>
        <w:t xml:space="preserve"> believes any information the Defendant requests is privileged and/or protected, in whole or in part, the </w:t>
      </w:r>
      <w:r w:rsidR="000921A1">
        <w:rPr>
          <w:rFonts w:cs="Arial"/>
          <w:szCs w:val="24"/>
        </w:rPr>
        <w:t>Defendant</w:t>
      </w:r>
      <w:r w:rsidR="000921A1" w:rsidRPr="00616BF4">
        <w:rPr>
          <w:rFonts w:cs="Arial"/>
          <w:szCs w:val="24"/>
        </w:rPr>
        <w:t xml:space="preserve"> shall provide the following:  a) the </w:t>
      </w:r>
      <w:r w:rsidR="000921A1" w:rsidRPr="00616BF4">
        <w:rPr>
          <w:rFonts w:cs="Arial"/>
          <w:szCs w:val="24"/>
        </w:rPr>
        <w:lastRenderedPageBreak/>
        <w:t>document’s title; b) the document type (</w:t>
      </w:r>
      <w:r w:rsidR="000921A1" w:rsidRPr="00616BF4">
        <w:rPr>
          <w:rFonts w:cs="Arial"/>
          <w:i/>
          <w:szCs w:val="24"/>
        </w:rPr>
        <w:t>e.g</w:t>
      </w:r>
      <w:r w:rsidR="000921A1" w:rsidRPr="00616BF4">
        <w:rPr>
          <w:rFonts w:cs="Arial"/>
          <w:szCs w:val="24"/>
        </w:rPr>
        <w:t xml:space="preserve">., memorandum, letter, report, email etc.), c) the name, address and telephone number of each author or signatory; d) the name, address and telephone number of each recipient; e) the date the document was prepared; f) the privilege(s) and/or protection(s) the </w:t>
      </w:r>
      <w:r w:rsidR="000921A1">
        <w:rPr>
          <w:rFonts w:cs="Arial"/>
          <w:szCs w:val="24"/>
        </w:rPr>
        <w:t>Defendant</w:t>
      </w:r>
      <w:r w:rsidR="000921A1" w:rsidRPr="00616BF4">
        <w:rPr>
          <w:rFonts w:cs="Arial"/>
          <w:szCs w:val="24"/>
        </w:rPr>
        <w:t xml:space="preserve"> is asserting; g) the factual bases for the </w:t>
      </w:r>
      <w:r w:rsidR="000921A1">
        <w:rPr>
          <w:rFonts w:cs="Arial"/>
          <w:szCs w:val="24"/>
        </w:rPr>
        <w:t>Defendant</w:t>
      </w:r>
      <w:r w:rsidR="000921A1" w:rsidRPr="00616BF4">
        <w:rPr>
          <w:rFonts w:cs="Arial"/>
          <w:szCs w:val="24"/>
        </w:rPr>
        <w:t xml:space="preserve"> asserting the privilege(s) and /or protection(s); and h) a summary of the information the </w:t>
      </w:r>
      <w:r w:rsidR="000921A1">
        <w:rPr>
          <w:rFonts w:cs="Arial"/>
          <w:szCs w:val="24"/>
        </w:rPr>
        <w:t>Defendant</w:t>
      </w:r>
      <w:r w:rsidR="000921A1" w:rsidRPr="00616BF4">
        <w:rPr>
          <w:rFonts w:cs="Arial"/>
          <w:szCs w:val="24"/>
        </w:rPr>
        <w:t xml:space="preserve"> is not producing to enable a court of competent jurisdiction to rule whether the information is privileged and/or protected.</w:t>
      </w:r>
    </w:p>
    <w:p w:rsidR="000921A1" w:rsidRPr="00616BF4" w:rsidRDefault="00CA6C6B" w:rsidP="000921A1">
      <w:pPr>
        <w:spacing w:line="480" w:lineRule="auto"/>
        <w:ind w:firstLine="720"/>
        <w:jc w:val="both"/>
        <w:rPr>
          <w:rFonts w:cs="Arial"/>
          <w:szCs w:val="24"/>
        </w:rPr>
      </w:pPr>
      <w:r>
        <w:rPr>
          <w:rFonts w:cs="Arial"/>
          <w:szCs w:val="24"/>
        </w:rPr>
        <w:t>6</w:t>
      </w:r>
      <w:r w:rsidR="000921A1" w:rsidRPr="00616BF4">
        <w:rPr>
          <w:rFonts w:cs="Arial"/>
          <w:szCs w:val="24"/>
        </w:rPr>
        <w:t xml:space="preserve">.  If the </w:t>
      </w:r>
      <w:r w:rsidR="000921A1">
        <w:rPr>
          <w:rFonts w:cs="Arial"/>
          <w:szCs w:val="24"/>
        </w:rPr>
        <w:t>Defendant</w:t>
      </w:r>
      <w:r w:rsidR="000921A1" w:rsidRPr="00616BF4">
        <w:rPr>
          <w:rFonts w:cs="Arial"/>
          <w:szCs w:val="24"/>
        </w:rPr>
        <w:t xml:space="preserve"> redacts anything from a document it produces in response to these requests for production, the </w:t>
      </w:r>
      <w:r w:rsidR="000921A1">
        <w:rPr>
          <w:rFonts w:cs="Arial"/>
          <w:szCs w:val="24"/>
        </w:rPr>
        <w:t>Defendant</w:t>
      </w:r>
      <w:r w:rsidR="000921A1" w:rsidRPr="00616BF4">
        <w:rPr>
          <w:rFonts w:cs="Arial"/>
          <w:szCs w:val="24"/>
        </w:rPr>
        <w:t xml:space="preserve"> shall state or provide the following:  a) a summary of the deleted information; b) the reason(s) for deleting the information; and c) the name, address and telephone number of each person responsible for, or otherwise involved with, deleting the information.</w:t>
      </w:r>
    </w:p>
    <w:p w:rsidR="000921A1" w:rsidRPr="00616BF4" w:rsidRDefault="00CA6C6B" w:rsidP="000921A1">
      <w:pPr>
        <w:spacing w:line="480" w:lineRule="auto"/>
        <w:ind w:firstLine="720"/>
        <w:jc w:val="both"/>
        <w:rPr>
          <w:rFonts w:cs="Arial"/>
          <w:szCs w:val="24"/>
        </w:rPr>
      </w:pPr>
      <w:r>
        <w:rPr>
          <w:rFonts w:cs="Arial"/>
          <w:szCs w:val="24"/>
        </w:rPr>
        <w:t>7</w:t>
      </w:r>
      <w:r w:rsidR="000921A1" w:rsidRPr="00616BF4">
        <w:rPr>
          <w:rFonts w:cs="Arial"/>
          <w:szCs w:val="24"/>
        </w:rPr>
        <w:t xml:space="preserve">.  The </w:t>
      </w:r>
      <w:r w:rsidR="000921A1">
        <w:rPr>
          <w:rFonts w:cs="Arial"/>
          <w:szCs w:val="24"/>
        </w:rPr>
        <w:t>Defendant</w:t>
      </w:r>
      <w:r w:rsidR="000921A1" w:rsidRPr="00616BF4">
        <w:rPr>
          <w:rFonts w:cs="Arial"/>
          <w:szCs w:val="24"/>
        </w:rPr>
        <w:t xml:space="preserve"> shall respond to each of these requests for production to the fullest extent possible, and in good faith, preserving any valid objections the </w:t>
      </w:r>
      <w:r w:rsidR="000921A1">
        <w:rPr>
          <w:rFonts w:cs="Arial"/>
          <w:szCs w:val="24"/>
        </w:rPr>
        <w:t>Defendant</w:t>
      </w:r>
      <w:r w:rsidR="000921A1" w:rsidRPr="00616BF4">
        <w:rPr>
          <w:rFonts w:cs="Arial"/>
          <w:szCs w:val="24"/>
        </w:rPr>
        <w:t xml:space="preserve"> may have. The </w:t>
      </w:r>
      <w:r w:rsidR="000921A1">
        <w:rPr>
          <w:rFonts w:cs="Arial"/>
          <w:szCs w:val="24"/>
        </w:rPr>
        <w:t>Defendant</w:t>
      </w:r>
      <w:r w:rsidR="000921A1" w:rsidRPr="00616BF4">
        <w:rPr>
          <w:rFonts w:cs="Arial"/>
          <w:szCs w:val="24"/>
        </w:rPr>
        <w:t xml:space="preserve"> may further ask the Defendant’s attorney to clarify or limit any request for production </w:t>
      </w:r>
      <w:r w:rsidR="000921A1">
        <w:rPr>
          <w:rFonts w:cs="Arial"/>
          <w:szCs w:val="24"/>
        </w:rPr>
        <w:t>Defendant</w:t>
      </w:r>
      <w:r w:rsidR="000921A1" w:rsidRPr="00616BF4">
        <w:rPr>
          <w:rFonts w:cs="Arial"/>
          <w:szCs w:val="24"/>
        </w:rPr>
        <w:t xml:space="preserve"> believes is vague or unduly burdensome.</w:t>
      </w:r>
    </w:p>
    <w:p w:rsidR="000921A1" w:rsidRPr="00616BF4" w:rsidRDefault="00CA6C6B" w:rsidP="000921A1">
      <w:pPr>
        <w:spacing w:line="480" w:lineRule="auto"/>
        <w:ind w:firstLine="720"/>
        <w:jc w:val="both"/>
        <w:rPr>
          <w:rFonts w:cs="Arial"/>
          <w:szCs w:val="24"/>
        </w:rPr>
      </w:pPr>
      <w:r>
        <w:rPr>
          <w:rFonts w:cs="Arial"/>
          <w:szCs w:val="24"/>
        </w:rPr>
        <w:t>8</w:t>
      </w:r>
      <w:r w:rsidR="000921A1" w:rsidRPr="00616BF4">
        <w:rPr>
          <w:rFonts w:cs="Arial"/>
          <w:szCs w:val="24"/>
        </w:rPr>
        <w:t>.  Whenever these requests for production use any word in the plural, the</w:t>
      </w:r>
    </w:p>
    <w:p w:rsidR="000921A1" w:rsidRPr="00616BF4" w:rsidRDefault="000921A1" w:rsidP="000921A1">
      <w:pPr>
        <w:spacing w:line="480" w:lineRule="auto"/>
        <w:jc w:val="both"/>
        <w:rPr>
          <w:rFonts w:cs="Arial"/>
          <w:szCs w:val="24"/>
        </w:rPr>
      </w:pPr>
      <w:r>
        <w:rPr>
          <w:rFonts w:cs="Arial"/>
          <w:szCs w:val="24"/>
        </w:rPr>
        <w:t>Defendant</w:t>
      </w:r>
      <w:r w:rsidRPr="00616BF4">
        <w:rPr>
          <w:rFonts w:cs="Arial"/>
          <w:szCs w:val="24"/>
        </w:rPr>
        <w:t xml:space="preserve"> shall understand the word to include the singular as necessary to make the request for production inclusive rather than exclusive. Further, whenever these requests for production use any word in the singular, the </w:t>
      </w:r>
      <w:r>
        <w:rPr>
          <w:rFonts w:cs="Arial"/>
          <w:szCs w:val="24"/>
        </w:rPr>
        <w:t>Defendant</w:t>
      </w:r>
      <w:r w:rsidRPr="00616BF4">
        <w:rPr>
          <w:rFonts w:cs="Arial"/>
          <w:szCs w:val="24"/>
        </w:rPr>
        <w:t xml:space="preserve"> shall understand the word to include the plural as necessary to make the request for production inclusive rather than exclusive.</w:t>
      </w:r>
    </w:p>
    <w:p w:rsidR="000921A1" w:rsidRPr="00616BF4" w:rsidRDefault="00CA6C6B" w:rsidP="000921A1">
      <w:pPr>
        <w:spacing w:line="480" w:lineRule="auto"/>
        <w:ind w:firstLine="720"/>
        <w:jc w:val="both"/>
        <w:rPr>
          <w:rFonts w:cs="Arial"/>
          <w:szCs w:val="24"/>
        </w:rPr>
      </w:pPr>
      <w:r>
        <w:rPr>
          <w:rFonts w:cs="Arial"/>
          <w:szCs w:val="24"/>
        </w:rPr>
        <w:lastRenderedPageBreak/>
        <w:t>9</w:t>
      </w:r>
      <w:r w:rsidR="000921A1" w:rsidRPr="00616BF4">
        <w:rPr>
          <w:rFonts w:cs="Arial"/>
          <w:szCs w:val="24"/>
        </w:rPr>
        <w:t xml:space="preserve">.  Whenever these requests for production use any word in the masculine, the </w:t>
      </w:r>
      <w:r w:rsidR="000921A1">
        <w:rPr>
          <w:rFonts w:cs="Arial"/>
          <w:szCs w:val="24"/>
        </w:rPr>
        <w:t>Defendant</w:t>
      </w:r>
      <w:r w:rsidR="000921A1" w:rsidRPr="00616BF4">
        <w:rPr>
          <w:rFonts w:cs="Arial"/>
          <w:szCs w:val="24"/>
        </w:rPr>
        <w:t xml:space="preserve"> shall understand the word to include the feminine as necessary to make the request for production inclusive rather than exclusive. Further, whenever these requests for production use any word in the feminine, the </w:t>
      </w:r>
      <w:r w:rsidR="000921A1">
        <w:rPr>
          <w:rFonts w:cs="Arial"/>
          <w:szCs w:val="24"/>
        </w:rPr>
        <w:t>Defendant</w:t>
      </w:r>
      <w:r w:rsidR="000921A1" w:rsidRPr="00616BF4">
        <w:rPr>
          <w:rFonts w:cs="Arial"/>
          <w:szCs w:val="24"/>
        </w:rPr>
        <w:t xml:space="preserve"> shall understand the word to include the masculine as necessary to make the request for production inclusive rather than exclusive.</w:t>
      </w:r>
      <w:r w:rsidR="000921A1" w:rsidRPr="00616BF4">
        <w:rPr>
          <w:rFonts w:cs="Arial"/>
          <w:szCs w:val="24"/>
        </w:rPr>
        <w:tab/>
      </w:r>
    </w:p>
    <w:p w:rsidR="000921A1" w:rsidRPr="00616BF4" w:rsidRDefault="000921A1" w:rsidP="000921A1">
      <w:pPr>
        <w:spacing w:line="480" w:lineRule="auto"/>
        <w:ind w:firstLine="720"/>
        <w:jc w:val="both"/>
        <w:rPr>
          <w:rFonts w:cs="Arial"/>
          <w:szCs w:val="24"/>
        </w:rPr>
      </w:pPr>
      <w:r w:rsidRPr="00616BF4">
        <w:rPr>
          <w:rFonts w:cs="Arial"/>
          <w:szCs w:val="24"/>
        </w:rPr>
        <w:t>1</w:t>
      </w:r>
      <w:r w:rsidR="009E7D78">
        <w:rPr>
          <w:rFonts w:cs="Arial"/>
          <w:szCs w:val="24"/>
        </w:rPr>
        <w:t>0</w:t>
      </w:r>
      <w:r w:rsidRPr="00616BF4">
        <w:rPr>
          <w:rFonts w:cs="Arial"/>
          <w:szCs w:val="24"/>
        </w:rPr>
        <w:t>. Verbs written in the present tense shall also be taken to mean and include the past. Verbs written in the past tense shall also be taken to mean and include the present.</w:t>
      </w:r>
    </w:p>
    <w:p w:rsidR="000921A1" w:rsidRDefault="000921A1" w:rsidP="000921A1">
      <w:pPr>
        <w:spacing w:line="480" w:lineRule="auto"/>
        <w:ind w:firstLine="720"/>
        <w:jc w:val="both"/>
        <w:rPr>
          <w:rFonts w:cs="Arial"/>
          <w:szCs w:val="24"/>
        </w:rPr>
      </w:pPr>
      <w:r w:rsidRPr="00616BF4">
        <w:rPr>
          <w:rFonts w:cs="Arial"/>
          <w:szCs w:val="24"/>
        </w:rPr>
        <w:t>1</w:t>
      </w:r>
      <w:r w:rsidR="009E7D78">
        <w:rPr>
          <w:rFonts w:cs="Arial"/>
          <w:szCs w:val="24"/>
        </w:rPr>
        <w:t>1</w:t>
      </w:r>
      <w:r w:rsidRPr="00616BF4">
        <w:rPr>
          <w:rFonts w:cs="Arial"/>
          <w:szCs w:val="24"/>
        </w:rPr>
        <w:t xml:space="preserve">. Whenever these requests for production use the word "and" or the word "or," the </w:t>
      </w:r>
      <w:r>
        <w:rPr>
          <w:rFonts w:cs="Arial"/>
          <w:szCs w:val="24"/>
        </w:rPr>
        <w:t>Defendant</w:t>
      </w:r>
      <w:r w:rsidRPr="00616BF4">
        <w:rPr>
          <w:rFonts w:cs="Arial"/>
          <w:szCs w:val="24"/>
        </w:rPr>
        <w:t xml:space="preserve"> shall understand the word conjunctively or disjunctively as necessary to make the request for production inclusive rather than exclusive.</w:t>
      </w:r>
    </w:p>
    <w:p w:rsidR="00F33CB5" w:rsidRPr="00616BF4" w:rsidRDefault="00F33CB5" w:rsidP="000921A1">
      <w:pPr>
        <w:spacing w:line="480" w:lineRule="auto"/>
        <w:ind w:firstLine="720"/>
        <w:jc w:val="both"/>
        <w:rPr>
          <w:rFonts w:cs="Arial"/>
          <w:color w:val="000000"/>
          <w:szCs w:val="24"/>
        </w:rPr>
      </w:pPr>
      <w:r>
        <w:rPr>
          <w:rFonts w:cs="Arial"/>
          <w:szCs w:val="24"/>
        </w:rPr>
        <w:t xml:space="preserve">12. </w:t>
      </w:r>
      <w:r>
        <w:rPr>
          <w:color w:val="000000"/>
        </w:rPr>
        <w:t>The parties have consented, pursuant to Fed. R. Civ. P. 5(b</w:t>
      </w:r>
      <w:proofErr w:type="gramStart"/>
      <w:r>
        <w:rPr>
          <w:color w:val="000000"/>
        </w:rPr>
        <w:t>)(</w:t>
      </w:r>
      <w:proofErr w:type="gramEnd"/>
      <w:r>
        <w:rPr>
          <w:color w:val="000000"/>
        </w:rPr>
        <w:t>2)(E), to electronic service of all documents in this action including discovery requests and responses.</w:t>
      </w:r>
    </w:p>
    <w:p w:rsidR="000921A1" w:rsidRPr="00616BF4" w:rsidRDefault="000921A1" w:rsidP="000921A1">
      <w:pPr>
        <w:jc w:val="center"/>
        <w:rPr>
          <w:rFonts w:cs="Arial"/>
          <w:b/>
          <w:color w:val="000000"/>
          <w:szCs w:val="24"/>
          <w:u w:val="single"/>
        </w:rPr>
      </w:pPr>
      <w:r w:rsidRPr="00616BF4">
        <w:rPr>
          <w:rFonts w:cs="Arial"/>
          <w:b/>
          <w:color w:val="000000"/>
          <w:szCs w:val="24"/>
          <w:u w:val="single"/>
        </w:rPr>
        <w:t>TERMS AND MEANINGS</w:t>
      </w:r>
    </w:p>
    <w:p w:rsidR="000921A1" w:rsidRPr="00616BF4" w:rsidRDefault="000921A1" w:rsidP="000921A1">
      <w:pPr>
        <w:jc w:val="both"/>
        <w:rPr>
          <w:rFonts w:cs="Arial"/>
          <w:color w:val="000000"/>
          <w:szCs w:val="24"/>
        </w:rPr>
      </w:pPr>
    </w:p>
    <w:p w:rsidR="000921A1" w:rsidRPr="00616BF4" w:rsidRDefault="000921A1" w:rsidP="000921A1">
      <w:pPr>
        <w:spacing w:line="480" w:lineRule="auto"/>
        <w:ind w:firstLine="720"/>
        <w:jc w:val="both"/>
        <w:rPr>
          <w:rFonts w:cs="Arial"/>
          <w:color w:val="000000"/>
          <w:szCs w:val="24"/>
        </w:rPr>
      </w:pPr>
      <w:r w:rsidRPr="00616BF4">
        <w:rPr>
          <w:rFonts w:cs="Arial"/>
          <w:color w:val="000000"/>
          <w:szCs w:val="24"/>
        </w:rPr>
        <w:t>The terms used in this Discovery have the following meaning:</w:t>
      </w:r>
    </w:p>
    <w:p w:rsidR="000921A1" w:rsidRPr="00616BF4" w:rsidRDefault="000921A1" w:rsidP="000921A1">
      <w:pPr>
        <w:spacing w:line="480" w:lineRule="auto"/>
        <w:ind w:firstLine="720"/>
        <w:jc w:val="both"/>
        <w:rPr>
          <w:rFonts w:cs="Arial"/>
          <w:szCs w:val="24"/>
        </w:rPr>
      </w:pPr>
      <w:r w:rsidRPr="00616BF4">
        <w:rPr>
          <w:rFonts w:cs="Arial"/>
          <w:szCs w:val="24"/>
        </w:rPr>
        <w:t>As used herein, the term "</w:t>
      </w:r>
      <w:r w:rsidRPr="00616BF4">
        <w:rPr>
          <w:rFonts w:cs="Arial"/>
          <w:b/>
          <w:szCs w:val="24"/>
        </w:rPr>
        <w:t>document(s)</w:t>
      </w:r>
      <w:r w:rsidRPr="00616BF4">
        <w:rPr>
          <w:rFonts w:cs="Arial"/>
          <w:szCs w:val="24"/>
        </w:rPr>
        <w:t xml:space="preserve">" is used in its broadest sense to include, by way of illustration only and not by way of limitation, all originals and non-identical copies of any writing or any other tangible thing or data compilation in the custody, possession or control of the </w:t>
      </w:r>
      <w:r>
        <w:rPr>
          <w:rFonts w:cs="Arial"/>
          <w:szCs w:val="24"/>
        </w:rPr>
        <w:t>Defendant</w:t>
      </w:r>
      <w:r w:rsidRPr="00616BF4">
        <w:rPr>
          <w:rFonts w:cs="Arial"/>
          <w:szCs w:val="24"/>
        </w:rPr>
        <w:t xml:space="preserve"> - whether printed, typed, reproduced by any process, written or produced by hand, including any graphic matter however produced or reproduced, or produced by any other mechanical means and all data, either </w:t>
      </w:r>
      <w:r w:rsidRPr="00616BF4">
        <w:rPr>
          <w:rFonts w:cs="Arial"/>
          <w:szCs w:val="24"/>
        </w:rPr>
        <w:lastRenderedPageBreak/>
        <w:t>electronic, magnetic, chemical, mechanical, or other form of data storage capable of being transformed into written or oral matter, including, but not limited to, CD-ROMs, DVDs, computer disks, Hard-drive computer storage mediums — including e-mails, letters, affidavits, filings, engineering studies and/or tests, reports, agreements, communications, correspondence, permits, accounting records, business records, contracts, letters of agreements, telegrams. mailgrams, memoranda, summaries and/or records of personnel or telephone conversations, diaries, calendars, forecasts, photographs, tape recordings, facsimiles, models, statistical statements, graphs, charts, plans, drawings, service and/or pump data, logs, minutes or records of meetings, minutes or records of conferences, reports and/or summaries of interviews, reports, conversations, summaries of investigations, opinions or reports of consultants, topographical or geological maps or surveys, appraisals, records, reports or summaries of negotiations, drafts of any document, revisions of drafts of any document, purchase orders, invoices, receipts, original or preliminary notes, financial statements, accounting work papers, promissory notes, film, microfilm, microfiche, punch cards, slides, pictures, videotapes, moving pictures, computer programs, laboratory results, magnetic tapes or any other matter which is capable of being read, heard or seen with or without mechanical or electronic assistance.</w:t>
      </w:r>
    </w:p>
    <w:p w:rsidR="000921A1" w:rsidRDefault="000921A1" w:rsidP="000921A1">
      <w:pPr>
        <w:spacing w:line="480" w:lineRule="auto"/>
        <w:ind w:firstLine="720"/>
        <w:jc w:val="both"/>
        <w:rPr>
          <w:rFonts w:cs="Arial"/>
          <w:szCs w:val="24"/>
        </w:rPr>
      </w:pPr>
      <w:r w:rsidRPr="00616BF4">
        <w:rPr>
          <w:rFonts w:cs="Arial"/>
          <w:szCs w:val="24"/>
        </w:rPr>
        <w:t>"</w:t>
      </w:r>
      <w:r w:rsidRPr="00616BF4">
        <w:rPr>
          <w:rFonts w:cs="Arial"/>
          <w:b/>
          <w:szCs w:val="24"/>
        </w:rPr>
        <w:t>Communication</w:t>
      </w:r>
      <w:r w:rsidRPr="00616BF4">
        <w:rPr>
          <w:rFonts w:cs="Arial"/>
          <w:szCs w:val="24"/>
        </w:rPr>
        <w:t>" means any correspondence, contact, discussion, exchange, contract, or agreement between any two or more persons. Without limiting the foregoing, "communication" includes all documents, as defined above, telephone conversations, internet communications, e-mail, facsimile transmissions, voice mail, face-to-face conversations, meetings, and conferences.</w:t>
      </w:r>
    </w:p>
    <w:p w:rsidR="000921A1" w:rsidRPr="004302D1" w:rsidRDefault="000921A1" w:rsidP="004302D1">
      <w:pPr>
        <w:spacing w:line="480" w:lineRule="auto"/>
        <w:ind w:firstLine="720"/>
        <w:jc w:val="both"/>
        <w:rPr>
          <w:rFonts w:cs="Arial"/>
          <w:szCs w:val="24"/>
        </w:rPr>
      </w:pPr>
      <w:r w:rsidRPr="00616BF4">
        <w:rPr>
          <w:rFonts w:cs="Arial"/>
          <w:szCs w:val="24"/>
        </w:rPr>
        <w:lastRenderedPageBreak/>
        <w:t xml:space="preserve"> “</w:t>
      </w:r>
      <w:r w:rsidRPr="00616BF4">
        <w:rPr>
          <w:rFonts w:cs="Arial"/>
          <w:b/>
          <w:szCs w:val="24"/>
        </w:rPr>
        <w:t>Relevant time period</w:t>
      </w:r>
      <w:r w:rsidRPr="00616BF4">
        <w:rPr>
          <w:rFonts w:cs="Arial"/>
          <w:szCs w:val="24"/>
        </w:rPr>
        <w:t xml:space="preserve">” means </w:t>
      </w:r>
      <w:r>
        <w:rPr>
          <w:rFonts w:cs="Arial"/>
          <w:szCs w:val="24"/>
        </w:rPr>
        <w:t>1986 to present.</w:t>
      </w:r>
    </w:p>
    <w:p w:rsidR="00EF296C" w:rsidRDefault="00F600F5" w:rsidP="00F600F5">
      <w:pPr>
        <w:spacing w:line="480" w:lineRule="auto"/>
        <w:ind w:left="720"/>
        <w:rPr>
          <w:rFonts w:cs="Arial"/>
          <w:szCs w:val="24"/>
        </w:rPr>
      </w:pPr>
      <w:r w:rsidRPr="000921A1">
        <w:rPr>
          <w:rFonts w:cs="Arial"/>
          <w:b/>
          <w:szCs w:val="24"/>
        </w:rPr>
        <w:t>"</w:t>
      </w:r>
      <w:r w:rsidR="00EF296C" w:rsidRPr="000921A1">
        <w:rPr>
          <w:rFonts w:cs="Arial"/>
          <w:b/>
          <w:szCs w:val="24"/>
        </w:rPr>
        <w:t>United</w:t>
      </w:r>
      <w:r w:rsidRPr="000921A1">
        <w:rPr>
          <w:rFonts w:cs="Arial"/>
          <w:b/>
          <w:szCs w:val="24"/>
        </w:rPr>
        <w:t xml:space="preserve">" </w:t>
      </w:r>
      <w:r w:rsidR="00EF296C" w:rsidRPr="000921A1">
        <w:rPr>
          <w:rFonts w:cs="Arial"/>
          <w:b/>
          <w:szCs w:val="24"/>
        </w:rPr>
        <w:t xml:space="preserve">or </w:t>
      </w:r>
      <w:r w:rsidRPr="000921A1">
        <w:rPr>
          <w:rFonts w:cs="Arial"/>
          <w:b/>
          <w:szCs w:val="24"/>
        </w:rPr>
        <w:t>"</w:t>
      </w:r>
      <w:r w:rsidR="00EF296C" w:rsidRPr="000921A1">
        <w:rPr>
          <w:rFonts w:cs="Arial"/>
          <w:b/>
          <w:szCs w:val="24"/>
        </w:rPr>
        <w:t>United Corp</w:t>
      </w:r>
      <w:r>
        <w:rPr>
          <w:rFonts w:cs="Arial"/>
          <w:szCs w:val="24"/>
        </w:rPr>
        <w:t>"</w:t>
      </w:r>
      <w:r w:rsidR="00EF296C">
        <w:rPr>
          <w:rFonts w:cs="Arial"/>
          <w:szCs w:val="24"/>
        </w:rPr>
        <w:t xml:space="preserve"> shal</w:t>
      </w:r>
      <w:r>
        <w:rPr>
          <w:rFonts w:cs="Arial"/>
          <w:szCs w:val="24"/>
        </w:rPr>
        <w:t>l</w:t>
      </w:r>
      <w:r w:rsidR="00EF296C">
        <w:rPr>
          <w:rFonts w:cs="Arial"/>
          <w:szCs w:val="24"/>
        </w:rPr>
        <w:t xml:space="preserve"> mean the defendant </w:t>
      </w:r>
      <w:r>
        <w:rPr>
          <w:rFonts w:cs="Arial"/>
          <w:szCs w:val="24"/>
        </w:rPr>
        <w:t>United Corporation.</w:t>
      </w:r>
    </w:p>
    <w:p w:rsidR="00DD0E2F" w:rsidRDefault="00DD0E2F" w:rsidP="00F600F5">
      <w:pPr>
        <w:spacing w:line="480" w:lineRule="auto"/>
        <w:ind w:left="720"/>
        <w:rPr>
          <w:rFonts w:cs="Arial"/>
          <w:szCs w:val="24"/>
        </w:rPr>
      </w:pPr>
      <w:r>
        <w:rPr>
          <w:rFonts w:cs="Arial"/>
          <w:szCs w:val="24"/>
        </w:rPr>
        <w:t>"</w:t>
      </w:r>
      <w:r w:rsidRPr="000921A1">
        <w:rPr>
          <w:rFonts w:cs="Arial"/>
          <w:b/>
          <w:szCs w:val="24"/>
        </w:rPr>
        <w:t>Yusuf</w:t>
      </w:r>
      <w:r>
        <w:rPr>
          <w:rFonts w:cs="Arial"/>
          <w:szCs w:val="24"/>
        </w:rPr>
        <w:t>" shall mean defendant Fathi Yusuf.</w:t>
      </w:r>
    </w:p>
    <w:p w:rsidR="00F600F5" w:rsidRDefault="00F600F5" w:rsidP="00F600F5">
      <w:pPr>
        <w:spacing w:line="480" w:lineRule="auto"/>
        <w:ind w:left="720"/>
        <w:rPr>
          <w:rFonts w:cs="Arial"/>
          <w:szCs w:val="24"/>
        </w:rPr>
      </w:pPr>
      <w:r>
        <w:rPr>
          <w:rFonts w:cs="Arial"/>
          <w:szCs w:val="24"/>
        </w:rPr>
        <w:t>"</w:t>
      </w:r>
      <w:r w:rsidRPr="000921A1">
        <w:rPr>
          <w:rFonts w:cs="Arial"/>
          <w:b/>
          <w:szCs w:val="24"/>
        </w:rPr>
        <w:t>Hamed</w:t>
      </w:r>
      <w:r>
        <w:rPr>
          <w:rFonts w:cs="Arial"/>
          <w:szCs w:val="24"/>
        </w:rPr>
        <w:t>' shall mean the plaintiff herein Mohammad Hamed.</w:t>
      </w:r>
    </w:p>
    <w:p w:rsidR="009824C8" w:rsidRPr="00F600F5" w:rsidRDefault="00F600F5" w:rsidP="00F600F5">
      <w:pPr>
        <w:spacing w:line="480" w:lineRule="auto"/>
        <w:jc w:val="center"/>
        <w:rPr>
          <w:rFonts w:cs="Arial"/>
          <w:b/>
          <w:szCs w:val="24"/>
          <w:u w:val="single"/>
        </w:rPr>
      </w:pPr>
      <w:r w:rsidRPr="00F600F5">
        <w:rPr>
          <w:rFonts w:cs="Arial"/>
          <w:b/>
          <w:szCs w:val="24"/>
          <w:u w:val="single"/>
        </w:rPr>
        <w:t>REQUESTS</w:t>
      </w:r>
    </w:p>
    <w:p w:rsidR="00FC1C04" w:rsidRDefault="009824C8" w:rsidP="009824C8">
      <w:pPr>
        <w:spacing w:line="480" w:lineRule="auto"/>
        <w:jc w:val="both"/>
        <w:rPr>
          <w:rFonts w:cs="Arial"/>
          <w:szCs w:val="24"/>
        </w:rPr>
      </w:pPr>
      <w:r>
        <w:rPr>
          <w:rFonts w:cs="Arial"/>
          <w:szCs w:val="24"/>
        </w:rPr>
        <w:tab/>
        <w:t>1.</w:t>
      </w:r>
      <w:r>
        <w:rPr>
          <w:rFonts w:cs="Arial"/>
          <w:szCs w:val="24"/>
        </w:rPr>
        <w:tab/>
      </w:r>
      <w:r w:rsidR="000921A1">
        <w:rPr>
          <w:rFonts w:cs="Arial"/>
          <w:szCs w:val="24"/>
        </w:rPr>
        <w:t xml:space="preserve">All documents </w:t>
      </w:r>
      <w:r w:rsidR="005D3C53">
        <w:rPr>
          <w:rFonts w:cs="Arial"/>
          <w:szCs w:val="24"/>
        </w:rPr>
        <w:t xml:space="preserve">during the Relevant Time Period </w:t>
      </w:r>
      <w:r w:rsidR="000921A1">
        <w:rPr>
          <w:rFonts w:cs="Arial"/>
          <w:szCs w:val="24"/>
        </w:rPr>
        <w:t>making reference to a</w:t>
      </w:r>
      <w:r w:rsidR="007F1B73">
        <w:rPr>
          <w:rFonts w:cs="Arial"/>
          <w:szCs w:val="24"/>
        </w:rPr>
        <w:t xml:space="preserve"> "partnership</w:t>
      </w:r>
      <w:r w:rsidR="008D76A8">
        <w:rPr>
          <w:rFonts w:cs="Arial"/>
          <w:szCs w:val="24"/>
        </w:rPr>
        <w:t>,</w:t>
      </w:r>
      <w:r w:rsidR="007F1B73">
        <w:rPr>
          <w:rFonts w:cs="Arial"/>
          <w:szCs w:val="24"/>
        </w:rPr>
        <w:t>”</w:t>
      </w:r>
      <w:r w:rsidR="00C0466B">
        <w:rPr>
          <w:rFonts w:cs="Arial"/>
          <w:szCs w:val="24"/>
        </w:rPr>
        <w:t xml:space="preserve"> or "joint venture" </w:t>
      </w:r>
      <w:r w:rsidR="000921A1">
        <w:rPr>
          <w:rFonts w:cs="Arial"/>
          <w:szCs w:val="24"/>
        </w:rPr>
        <w:t xml:space="preserve">in connection to Mohammad </w:t>
      </w:r>
      <w:proofErr w:type="spellStart"/>
      <w:r w:rsidR="000921A1">
        <w:rPr>
          <w:rFonts w:cs="Arial"/>
          <w:szCs w:val="24"/>
        </w:rPr>
        <w:t>Hamed</w:t>
      </w:r>
      <w:r w:rsidR="00FC1C04">
        <w:rPr>
          <w:rFonts w:cs="Arial"/>
          <w:szCs w:val="24"/>
        </w:rPr>
        <w:t>'s</w:t>
      </w:r>
      <w:proofErr w:type="spellEnd"/>
      <w:r w:rsidR="00FC1C04">
        <w:rPr>
          <w:rFonts w:cs="Arial"/>
          <w:szCs w:val="24"/>
        </w:rPr>
        <w:t xml:space="preserve"> relationship to Fathi Yusuf, Plaza Extra Supermarkets or United.  </w:t>
      </w:r>
    </w:p>
    <w:p w:rsidR="004E1A21" w:rsidRDefault="00FC1C04" w:rsidP="00FC1C04">
      <w:pPr>
        <w:spacing w:line="480" w:lineRule="auto"/>
        <w:jc w:val="both"/>
        <w:rPr>
          <w:iCs/>
          <w:sz w:val="23"/>
          <w:szCs w:val="23"/>
        </w:rPr>
      </w:pPr>
      <w:r>
        <w:rPr>
          <w:iCs/>
          <w:sz w:val="23"/>
          <w:szCs w:val="23"/>
        </w:rPr>
        <w:tab/>
        <w:t>2.</w:t>
      </w:r>
      <w:r>
        <w:rPr>
          <w:iCs/>
          <w:sz w:val="23"/>
          <w:szCs w:val="23"/>
        </w:rPr>
        <w:tab/>
      </w:r>
      <w:r>
        <w:rPr>
          <w:rFonts w:cs="Arial"/>
          <w:szCs w:val="24"/>
        </w:rPr>
        <w:t xml:space="preserve">All documents making reference to "partners" or "partnership" in connection to Mohammad </w:t>
      </w:r>
      <w:proofErr w:type="spellStart"/>
      <w:r>
        <w:rPr>
          <w:rFonts w:cs="Arial"/>
          <w:szCs w:val="24"/>
        </w:rPr>
        <w:t>Hamed's</w:t>
      </w:r>
      <w:proofErr w:type="spellEnd"/>
      <w:r>
        <w:rPr>
          <w:rFonts w:cs="Arial"/>
          <w:szCs w:val="24"/>
        </w:rPr>
        <w:t xml:space="preserve"> relationship to Fathi Yusuf, Plaza Extra Supermarkets or United. </w:t>
      </w:r>
    </w:p>
    <w:p w:rsidR="004E1A21" w:rsidRDefault="004E1A21" w:rsidP="00FC1C04">
      <w:pPr>
        <w:spacing w:line="480" w:lineRule="auto"/>
        <w:jc w:val="both"/>
        <w:rPr>
          <w:iCs/>
          <w:sz w:val="23"/>
          <w:szCs w:val="23"/>
        </w:rPr>
      </w:pPr>
      <w:r>
        <w:rPr>
          <w:iCs/>
          <w:sz w:val="23"/>
          <w:szCs w:val="23"/>
        </w:rPr>
        <w:tab/>
        <w:t>3.</w:t>
      </w:r>
      <w:r>
        <w:rPr>
          <w:iCs/>
          <w:sz w:val="23"/>
          <w:szCs w:val="23"/>
        </w:rPr>
        <w:tab/>
        <w:t>All documents which show how</w:t>
      </w:r>
      <w:r w:rsidR="008D76A8">
        <w:rPr>
          <w:iCs/>
          <w:sz w:val="23"/>
          <w:szCs w:val="23"/>
        </w:rPr>
        <w:t xml:space="preserve"> proceeds or </w:t>
      </w:r>
      <w:r w:rsidRPr="008D76A8">
        <w:rPr>
          <w:iCs/>
          <w:sz w:val="23"/>
          <w:szCs w:val="23"/>
        </w:rPr>
        <w:t>profits</w:t>
      </w:r>
      <w:r>
        <w:rPr>
          <w:iCs/>
          <w:sz w:val="23"/>
          <w:szCs w:val="23"/>
        </w:rPr>
        <w:t xml:space="preserve"> from the three Plaza Extra Supermarkets were </w:t>
      </w:r>
      <w:r w:rsidRPr="005D3C53">
        <w:rPr>
          <w:b/>
          <w:i/>
          <w:iCs/>
          <w:sz w:val="23"/>
          <w:szCs w:val="23"/>
        </w:rPr>
        <w:t>distributed</w:t>
      </w:r>
      <w:r>
        <w:rPr>
          <w:iCs/>
          <w:sz w:val="23"/>
          <w:szCs w:val="23"/>
        </w:rPr>
        <w:t xml:space="preserve"> </w:t>
      </w:r>
      <w:r w:rsidR="008D76A8">
        <w:rPr>
          <w:iCs/>
          <w:sz w:val="23"/>
          <w:szCs w:val="23"/>
        </w:rPr>
        <w:t xml:space="preserve">to you or your family members </w:t>
      </w:r>
      <w:r>
        <w:rPr>
          <w:iCs/>
          <w:sz w:val="23"/>
          <w:szCs w:val="23"/>
        </w:rPr>
        <w:t>from 1986 to present.</w:t>
      </w:r>
      <w:r w:rsidR="008D76A8">
        <w:rPr>
          <w:iCs/>
          <w:sz w:val="23"/>
          <w:szCs w:val="23"/>
        </w:rPr>
        <w:t xml:space="preserve">  (Any amounts not paid as corporate distributions or Sub-Chapter S pass </w:t>
      </w:r>
      <w:proofErr w:type="spellStart"/>
      <w:r w:rsidR="008D76A8">
        <w:rPr>
          <w:iCs/>
          <w:sz w:val="23"/>
          <w:szCs w:val="23"/>
        </w:rPr>
        <w:t>throughs</w:t>
      </w:r>
      <w:proofErr w:type="spellEnd"/>
      <w:r w:rsidR="008D76A8">
        <w:rPr>
          <w:iCs/>
          <w:sz w:val="23"/>
          <w:szCs w:val="23"/>
        </w:rPr>
        <w:t>, salaries or direct reimbursements of costs.)</w:t>
      </w:r>
    </w:p>
    <w:p w:rsidR="004E1A21" w:rsidRDefault="004E1A21" w:rsidP="004E1A21">
      <w:pPr>
        <w:spacing w:line="480" w:lineRule="auto"/>
        <w:jc w:val="both"/>
        <w:rPr>
          <w:iCs/>
          <w:sz w:val="23"/>
          <w:szCs w:val="23"/>
        </w:rPr>
      </w:pPr>
      <w:r>
        <w:rPr>
          <w:iCs/>
          <w:sz w:val="23"/>
          <w:szCs w:val="23"/>
        </w:rPr>
        <w:tab/>
        <w:t>4.</w:t>
      </w:r>
      <w:r>
        <w:rPr>
          <w:iCs/>
          <w:sz w:val="23"/>
          <w:szCs w:val="23"/>
        </w:rPr>
        <w:tab/>
        <w:t xml:space="preserve">All documents which show how </w:t>
      </w:r>
      <w:r w:rsidR="008D76A8">
        <w:rPr>
          <w:iCs/>
          <w:sz w:val="23"/>
          <w:szCs w:val="23"/>
        </w:rPr>
        <w:t xml:space="preserve">proceeds or </w:t>
      </w:r>
      <w:r>
        <w:rPr>
          <w:iCs/>
          <w:sz w:val="23"/>
          <w:szCs w:val="23"/>
        </w:rPr>
        <w:t xml:space="preserve">profits from United Corporation were distributed </w:t>
      </w:r>
      <w:r w:rsidR="008D76A8">
        <w:rPr>
          <w:iCs/>
          <w:sz w:val="23"/>
          <w:szCs w:val="23"/>
        </w:rPr>
        <w:t xml:space="preserve">to you or family members </w:t>
      </w:r>
      <w:r w:rsidR="00B06943">
        <w:rPr>
          <w:iCs/>
          <w:sz w:val="23"/>
          <w:szCs w:val="23"/>
        </w:rPr>
        <w:t xml:space="preserve">by corporate distributions </w:t>
      </w:r>
      <w:r w:rsidR="008D76A8">
        <w:rPr>
          <w:iCs/>
          <w:sz w:val="23"/>
          <w:szCs w:val="23"/>
        </w:rPr>
        <w:t xml:space="preserve">or pass </w:t>
      </w:r>
      <w:proofErr w:type="spellStart"/>
      <w:r w:rsidR="008D76A8">
        <w:rPr>
          <w:iCs/>
          <w:sz w:val="23"/>
          <w:szCs w:val="23"/>
        </w:rPr>
        <w:t>throughs</w:t>
      </w:r>
      <w:proofErr w:type="spellEnd"/>
      <w:r w:rsidR="008D76A8">
        <w:rPr>
          <w:iCs/>
          <w:sz w:val="23"/>
          <w:szCs w:val="23"/>
        </w:rPr>
        <w:t xml:space="preserve"> Sub-Chapter S </w:t>
      </w:r>
      <w:r w:rsidR="00B06943">
        <w:rPr>
          <w:iCs/>
          <w:sz w:val="23"/>
          <w:szCs w:val="23"/>
        </w:rPr>
        <w:t xml:space="preserve">set forth on tax forms, </w:t>
      </w:r>
      <w:r>
        <w:rPr>
          <w:iCs/>
          <w:sz w:val="23"/>
          <w:szCs w:val="23"/>
        </w:rPr>
        <w:t>from 1986 to present</w:t>
      </w:r>
      <w:r w:rsidR="00F126A2">
        <w:rPr>
          <w:iCs/>
          <w:sz w:val="23"/>
          <w:szCs w:val="23"/>
        </w:rPr>
        <w:t>, other than</w:t>
      </w:r>
      <w:r w:rsidR="008D76A8">
        <w:rPr>
          <w:iCs/>
          <w:sz w:val="23"/>
          <w:szCs w:val="23"/>
        </w:rPr>
        <w:t xml:space="preserve"> salaries or </w:t>
      </w:r>
      <w:r w:rsidR="00F126A2">
        <w:rPr>
          <w:iCs/>
          <w:sz w:val="23"/>
          <w:szCs w:val="23"/>
        </w:rPr>
        <w:t>direct reimbursements of costs.</w:t>
      </w:r>
    </w:p>
    <w:p w:rsidR="004E1A21" w:rsidRDefault="004E1A21" w:rsidP="00FC1C04">
      <w:pPr>
        <w:spacing w:line="480" w:lineRule="auto"/>
        <w:jc w:val="both"/>
        <w:rPr>
          <w:iCs/>
          <w:sz w:val="23"/>
          <w:szCs w:val="23"/>
        </w:rPr>
      </w:pPr>
      <w:r>
        <w:rPr>
          <w:iCs/>
          <w:sz w:val="23"/>
          <w:szCs w:val="23"/>
        </w:rPr>
        <w:tab/>
        <w:t>5.</w:t>
      </w:r>
      <w:r>
        <w:rPr>
          <w:iCs/>
          <w:sz w:val="23"/>
          <w:szCs w:val="23"/>
        </w:rPr>
        <w:tab/>
        <w:t xml:space="preserve">The filed tax returns of Defendant </w:t>
      </w:r>
      <w:r w:rsidR="00214F84">
        <w:rPr>
          <w:iCs/>
          <w:sz w:val="23"/>
          <w:szCs w:val="23"/>
        </w:rPr>
        <w:t xml:space="preserve">Yusuf and his wife </w:t>
      </w:r>
      <w:r>
        <w:rPr>
          <w:iCs/>
          <w:sz w:val="23"/>
          <w:szCs w:val="23"/>
        </w:rPr>
        <w:t>for the years 1986 to present.</w:t>
      </w:r>
    </w:p>
    <w:p w:rsidR="00214F84" w:rsidRDefault="00086DA9" w:rsidP="00214F84">
      <w:pPr>
        <w:spacing w:line="480" w:lineRule="auto"/>
        <w:jc w:val="both"/>
        <w:rPr>
          <w:iCs/>
          <w:sz w:val="23"/>
          <w:szCs w:val="23"/>
        </w:rPr>
      </w:pPr>
      <w:r>
        <w:rPr>
          <w:iCs/>
          <w:sz w:val="23"/>
          <w:szCs w:val="23"/>
        </w:rPr>
        <w:tab/>
      </w:r>
      <w:r w:rsidR="00214F84">
        <w:rPr>
          <w:iCs/>
          <w:sz w:val="23"/>
          <w:szCs w:val="23"/>
        </w:rPr>
        <w:t>6</w:t>
      </w:r>
      <w:r>
        <w:rPr>
          <w:iCs/>
          <w:sz w:val="23"/>
          <w:szCs w:val="23"/>
        </w:rPr>
        <w:t>.</w:t>
      </w:r>
      <w:r>
        <w:rPr>
          <w:iCs/>
          <w:sz w:val="23"/>
          <w:szCs w:val="23"/>
        </w:rPr>
        <w:tab/>
        <w:t xml:space="preserve">All documents evidencing the removal, transfer, subsequent transfer and use of funds from any of the Plaza Extra Supermarket operating accounts held by United (as </w:t>
      </w:r>
      <w:r>
        <w:rPr>
          <w:iCs/>
          <w:sz w:val="23"/>
          <w:szCs w:val="23"/>
        </w:rPr>
        <w:lastRenderedPageBreak/>
        <w:t xml:space="preserve">defined by this Court) </w:t>
      </w:r>
      <w:r w:rsidR="00F126A2">
        <w:rPr>
          <w:iCs/>
          <w:sz w:val="23"/>
          <w:szCs w:val="23"/>
        </w:rPr>
        <w:t>by you or your family members</w:t>
      </w:r>
      <w:r w:rsidR="00FC1E54">
        <w:rPr>
          <w:iCs/>
          <w:sz w:val="23"/>
          <w:szCs w:val="23"/>
        </w:rPr>
        <w:t xml:space="preserve">, </w:t>
      </w:r>
      <w:r w:rsidR="00F126A2">
        <w:rPr>
          <w:iCs/>
          <w:sz w:val="23"/>
          <w:szCs w:val="23"/>
        </w:rPr>
        <w:t>other than</w:t>
      </w:r>
      <w:r w:rsidR="00214F84">
        <w:rPr>
          <w:iCs/>
          <w:sz w:val="23"/>
          <w:szCs w:val="23"/>
        </w:rPr>
        <w:t xml:space="preserve"> salaries or </w:t>
      </w:r>
      <w:r w:rsidR="00F126A2">
        <w:rPr>
          <w:iCs/>
          <w:sz w:val="23"/>
          <w:szCs w:val="23"/>
        </w:rPr>
        <w:t>direct reimbursements of costs.</w:t>
      </w:r>
    </w:p>
    <w:p w:rsidR="005D3C53" w:rsidRDefault="005D3C53" w:rsidP="00214F84">
      <w:pPr>
        <w:spacing w:line="480" w:lineRule="auto"/>
        <w:jc w:val="both"/>
        <w:rPr>
          <w:iCs/>
          <w:sz w:val="23"/>
          <w:szCs w:val="23"/>
        </w:rPr>
      </w:pPr>
      <w:r>
        <w:rPr>
          <w:iCs/>
          <w:sz w:val="23"/>
          <w:szCs w:val="23"/>
        </w:rPr>
        <w:tab/>
      </w:r>
      <w:r w:rsidR="00214F84">
        <w:rPr>
          <w:iCs/>
          <w:sz w:val="23"/>
          <w:szCs w:val="23"/>
        </w:rPr>
        <w:t>7</w:t>
      </w:r>
      <w:r>
        <w:rPr>
          <w:iCs/>
          <w:sz w:val="23"/>
          <w:szCs w:val="23"/>
        </w:rPr>
        <w:t>.</w:t>
      </w:r>
      <w:r>
        <w:rPr>
          <w:iCs/>
          <w:sz w:val="23"/>
          <w:szCs w:val="23"/>
        </w:rPr>
        <w:tab/>
        <w:t xml:space="preserve">All documents evidencing the removal, transfer, subsequent transfer </w:t>
      </w:r>
      <w:r w:rsidR="00214F84">
        <w:rPr>
          <w:iCs/>
          <w:sz w:val="23"/>
          <w:szCs w:val="23"/>
        </w:rPr>
        <w:t xml:space="preserve">by you or your family members of </w:t>
      </w:r>
      <w:r>
        <w:rPr>
          <w:iCs/>
          <w:sz w:val="23"/>
          <w:szCs w:val="23"/>
        </w:rPr>
        <w:t xml:space="preserve">the approximately </w:t>
      </w:r>
      <w:r w:rsidR="00311B7A">
        <w:rPr>
          <w:iCs/>
          <w:sz w:val="23"/>
          <w:szCs w:val="23"/>
        </w:rPr>
        <w:t>$</w:t>
      </w:r>
      <w:r>
        <w:rPr>
          <w:iCs/>
          <w:sz w:val="23"/>
          <w:szCs w:val="23"/>
        </w:rPr>
        <w:t>2.7 million discussed by the Cour</w:t>
      </w:r>
      <w:r w:rsidR="007F0B5F">
        <w:rPr>
          <w:iCs/>
          <w:sz w:val="23"/>
          <w:szCs w:val="23"/>
        </w:rPr>
        <w:t>t in the Preliminary Injunction.  This shall include the ultimate purchases, saving or investments thereof.</w:t>
      </w:r>
    </w:p>
    <w:p w:rsidR="005D3C53" w:rsidRDefault="005D3C53" w:rsidP="005D3C53">
      <w:pPr>
        <w:spacing w:line="480" w:lineRule="auto"/>
        <w:jc w:val="both"/>
        <w:rPr>
          <w:iCs/>
          <w:sz w:val="23"/>
          <w:szCs w:val="23"/>
        </w:rPr>
      </w:pPr>
      <w:r>
        <w:rPr>
          <w:iCs/>
          <w:sz w:val="23"/>
          <w:szCs w:val="23"/>
        </w:rPr>
        <w:tab/>
      </w:r>
      <w:r w:rsidR="00214F84">
        <w:rPr>
          <w:iCs/>
          <w:sz w:val="23"/>
          <w:szCs w:val="23"/>
        </w:rPr>
        <w:t>8</w:t>
      </w:r>
      <w:r>
        <w:rPr>
          <w:iCs/>
          <w:sz w:val="23"/>
          <w:szCs w:val="23"/>
        </w:rPr>
        <w:t>.</w:t>
      </w:r>
      <w:r>
        <w:rPr>
          <w:iCs/>
          <w:sz w:val="23"/>
          <w:szCs w:val="23"/>
        </w:rPr>
        <w:tab/>
        <w:t xml:space="preserve">All documents evidencing sale, gift or other transfer of stock of United </w:t>
      </w:r>
      <w:proofErr w:type="gramStart"/>
      <w:r>
        <w:rPr>
          <w:iCs/>
          <w:sz w:val="23"/>
          <w:szCs w:val="23"/>
        </w:rPr>
        <w:t>corporation</w:t>
      </w:r>
      <w:proofErr w:type="gramEnd"/>
      <w:r>
        <w:rPr>
          <w:iCs/>
          <w:sz w:val="23"/>
          <w:szCs w:val="23"/>
        </w:rPr>
        <w:t xml:space="preserve"> from Yusuf or his wife from 1986 to date.</w:t>
      </w:r>
    </w:p>
    <w:p w:rsidR="005D3C53" w:rsidRDefault="005D3C53" w:rsidP="005D3C53">
      <w:pPr>
        <w:spacing w:line="480" w:lineRule="auto"/>
        <w:jc w:val="both"/>
        <w:rPr>
          <w:iCs/>
          <w:sz w:val="23"/>
          <w:szCs w:val="23"/>
        </w:rPr>
      </w:pPr>
      <w:r>
        <w:rPr>
          <w:iCs/>
          <w:sz w:val="23"/>
          <w:szCs w:val="23"/>
        </w:rPr>
        <w:tab/>
      </w:r>
      <w:r w:rsidR="00214F84">
        <w:rPr>
          <w:iCs/>
          <w:sz w:val="23"/>
          <w:szCs w:val="23"/>
        </w:rPr>
        <w:t>9</w:t>
      </w:r>
      <w:r>
        <w:rPr>
          <w:iCs/>
          <w:sz w:val="23"/>
          <w:szCs w:val="23"/>
        </w:rPr>
        <w:t>.</w:t>
      </w:r>
      <w:r>
        <w:rPr>
          <w:iCs/>
          <w:sz w:val="23"/>
          <w:szCs w:val="23"/>
        </w:rPr>
        <w:tab/>
        <w:t xml:space="preserve">All documents evidencing sale, gift or other transfer of stock of United </w:t>
      </w:r>
      <w:proofErr w:type="gramStart"/>
      <w:r>
        <w:rPr>
          <w:iCs/>
          <w:sz w:val="23"/>
          <w:szCs w:val="23"/>
        </w:rPr>
        <w:t>corporation</w:t>
      </w:r>
      <w:proofErr w:type="gramEnd"/>
      <w:r>
        <w:rPr>
          <w:iCs/>
          <w:sz w:val="23"/>
          <w:szCs w:val="23"/>
        </w:rPr>
        <w:t xml:space="preserve"> by any other person than Yusuf or his wife from 1986 to date.</w:t>
      </w:r>
    </w:p>
    <w:p w:rsidR="00C0466B" w:rsidRDefault="00214F84" w:rsidP="00214F84">
      <w:pPr>
        <w:spacing w:line="480" w:lineRule="auto"/>
        <w:jc w:val="both"/>
        <w:rPr>
          <w:iCs/>
          <w:sz w:val="23"/>
          <w:szCs w:val="23"/>
        </w:rPr>
      </w:pPr>
      <w:r>
        <w:rPr>
          <w:iCs/>
          <w:sz w:val="23"/>
          <w:szCs w:val="23"/>
        </w:rPr>
        <w:tab/>
      </w:r>
      <w:r w:rsidR="005F1489">
        <w:rPr>
          <w:iCs/>
          <w:sz w:val="23"/>
          <w:szCs w:val="23"/>
        </w:rPr>
        <w:t>10</w:t>
      </w:r>
      <w:r>
        <w:rPr>
          <w:iCs/>
          <w:sz w:val="23"/>
          <w:szCs w:val="23"/>
        </w:rPr>
        <w:t>.</w:t>
      </w:r>
      <w:r>
        <w:rPr>
          <w:iCs/>
          <w:sz w:val="23"/>
          <w:szCs w:val="23"/>
        </w:rPr>
        <w:tab/>
      </w:r>
      <w:r w:rsidR="005F1489">
        <w:rPr>
          <w:iCs/>
          <w:sz w:val="23"/>
          <w:szCs w:val="23"/>
        </w:rPr>
        <w:t>Docume</w:t>
      </w:r>
      <w:r w:rsidR="00C0466B">
        <w:rPr>
          <w:iCs/>
          <w:sz w:val="23"/>
          <w:szCs w:val="23"/>
        </w:rPr>
        <w:t xml:space="preserve">nts supporting any and </w:t>
      </w:r>
      <w:r>
        <w:rPr>
          <w:iCs/>
          <w:sz w:val="23"/>
          <w:szCs w:val="23"/>
        </w:rPr>
        <w:t>all claims</w:t>
      </w:r>
      <w:r w:rsidR="00C0466B">
        <w:rPr>
          <w:iCs/>
          <w:sz w:val="23"/>
          <w:szCs w:val="23"/>
        </w:rPr>
        <w:t xml:space="preserve"> or counterclaims you may have against the plaintiff for any type of relief, including but no</w:t>
      </w:r>
      <w:r w:rsidR="00B23C7D">
        <w:rPr>
          <w:iCs/>
          <w:sz w:val="23"/>
          <w:szCs w:val="23"/>
        </w:rPr>
        <w:t>t</w:t>
      </w:r>
      <w:r w:rsidR="00C0466B">
        <w:rPr>
          <w:iCs/>
          <w:sz w:val="23"/>
          <w:szCs w:val="23"/>
        </w:rPr>
        <w:t xml:space="preserve"> limited to money damages.</w:t>
      </w:r>
    </w:p>
    <w:p w:rsidR="00214F84" w:rsidRDefault="00214F84" w:rsidP="00214F84">
      <w:pPr>
        <w:spacing w:line="480" w:lineRule="auto"/>
        <w:jc w:val="both"/>
        <w:rPr>
          <w:iCs/>
          <w:sz w:val="23"/>
          <w:szCs w:val="23"/>
        </w:rPr>
      </w:pPr>
      <w:r>
        <w:rPr>
          <w:iCs/>
          <w:sz w:val="23"/>
          <w:szCs w:val="23"/>
        </w:rPr>
        <w:tab/>
      </w:r>
      <w:r w:rsidR="005F1489">
        <w:rPr>
          <w:iCs/>
          <w:sz w:val="23"/>
          <w:szCs w:val="23"/>
        </w:rPr>
        <w:t>11.</w:t>
      </w:r>
      <w:r w:rsidR="005F1489">
        <w:rPr>
          <w:iCs/>
          <w:sz w:val="23"/>
          <w:szCs w:val="23"/>
        </w:rPr>
        <w:tab/>
        <w:t xml:space="preserve">Documents supporting </w:t>
      </w:r>
      <w:r w:rsidR="00C0466B">
        <w:rPr>
          <w:iCs/>
          <w:sz w:val="23"/>
          <w:szCs w:val="23"/>
        </w:rPr>
        <w:t>any and all claims you may have against any third party for any type of relief related to the allegations in this case, including but no</w:t>
      </w:r>
      <w:r w:rsidR="00B23C7D">
        <w:rPr>
          <w:iCs/>
          <w:sz w:val="23"/>
          <w:szCs w:val="23"/>
        </w:rPr>
        <w:t>t</w:t>
      </w:r>
      <w:r w:rsidR="00C0466B">
        <w:rPr>
          <w:iCs/>
          <w:sz w:val="23"/>
          <w:szCs w:val="23"/>
        </w:rPr>
        <w:t xml:space="preserve"> limited to money damages.</w:t>
      </w:r>
    </w:p>
    <w:p w:rsidR="00214F84" w:rsidRDefault="00214F84" w:rsidP="00214F84">
      <w:pPr>
        <w:spacing w:line="480" w:lineRule="auto"/>
        <w:jc w:val="both"/>
        <w:rPr>
          <w:iCs/>
          <w:sz w:val="23"/>
          <w:szCs w:val="23"/>
        </w:rPr>
      </w:pPr>
      <w:r>
        <w:rPr>
          <w:iCs/>
          <w:sz w:val="23"/>
          <w:szCs w:val="23"/>
        </w:rPr>
        <w:tab/>
      </w:r>
      <w:r w:rsidR="005F1489">
        <w:rPr>
          <w:iCs/>
          <w:sz w:val="23"/>
          <w:szCs w:val="23"/>
        </w:rPr>
        <w:t>12</w:t>
      </w:r>
      <w:r>
        <w:rPr>
          <w:iCs/>
          <w:sz w:val="23"/>
          <w:szCs w:val="23"/>
        </w:rPr>
        <w:t>.</w:t>
      </w:r>
      <w:r>
        <w:rPr>
          <w:iCs/>
          <w:sz w:val="23"/>
          <w:szCs w:val="23"/>
        </w:rPr>
        <w:tab/>
      </w:r>
      <w:r w:rsidR="005F1489">
        <w:rPr>
          <w:iCs/>
          <w:sz w:val="23"/>
          <w:szCs w:val="23"/>
        </w:rPr>
        <w:t>D</w:t>
      </w:r>
      <w:r w:rsidR="00C0466B">
        <w:rPr>
          <w:iCs/>
          <w:sz w:val="23"/>
          <w:szCs w:val="23"/>
        </w:rPr>
        <w:t xml:space="preserve">ocuments supporting </w:t>
      </w:r>
      <w:r>
        <w:rPr>
          <w:iCs/>
          <w:sz w:val="23"/>
          <w:szCs w:val="23"/>
        </w:rPr>
        <w:t>all defenses or offsets you have or may have with reg</w:t>
      </w:r>
      <w:r w:rsidR="00C0466B">
        <w:rPr>
          <w:iCs/>
          <w:sz w:val="23"/>
          <w:szCs w:val="23"/>
        </w:rPr>
        <w:t>ard to the claims of plaintiff.</w:t>
      </w:r>
    </w:p>
    <w:p w:rsidR="00214F84" w:rsidRDefault="00214F84" w:rsidP="00214F84">
      <w:pPr>
        <w:spacing w:line="480" w:lineRule="auto"/>
        <w:jc w:val="both"/>
        <w:rPr>
          <w:iCs/>
          <w:sz w:val="23"/>
          <w:szCs w:val="23"/>
        </w:rPr>
      </w:pPr>
      <w:r>
        <w:rPr>
          <w:iCs/>
          <w:sz w:val="23"/>
          <w:szCs w:val="23"/>
        </w:rPr>
        <w:tab/>
      </w:r>
      <w:r w:rsidR="005F1489">
        <w:rPr>
          <w:iCs/>
          <w:sz w:val="23"/>
          <w:szCs w:val="23"/>
        </w:rPr>
        <w:t>13</w:t>
      </w:r>
      <w:r>
        <w:rPr>
          <w:iCs/>
          <w:sz w:val="23"/>
          <w:szCs w:val="23"/>
        </w:rPr>
        <w:t>.</w:t>
      </w:r>
      <w:r>
        <w:rPr>
          <w:iCs/>
          <w:sz w:val="23"/>
          <w:szCs w:val="23"/>
        </w:rPr>
        <w:tab/>
      </w:r>
      <w:r w:rsidR="005F1489">
        <w:rPr>
          <w:iCs/>
          <w:sz w:val="23"/>
          <w:szCs w:val="23"/>
        </w:rPr>
        <w:t>Docum</w:t>
      </w:r>
      <w:r w:rsidR="00C0466B">
        <w:rPr>
          <w:iCs/>
          <w:sz w:val="23"/>
          <w:szCs w:val="23"/>
        </w:rPr>
        <w:t>ents supporting all defenses or offsets United Corporation</w:t>
      </w:r>
      <w:r>
        <w:rPr>
          <w:iCs/>
          <w:sz w:val="23"/>
          <w:szCs w:val="23"/>
        </w:rPr>
        <w:t xml:space="preserve"> </w:t>
      </w:r>
      <w:proofErr w:type="gramStart"/>
      <w:r>
        <w:rPr>
          <w:iCs/>
          <w:sz w:val="23"/>
          <w:szCs w:val="23"/>
        </w:rPr>
        <w:t>has</w:t>
      </w:r>
      <w:proofErr w:type="gramEnd"/>
      <w:r>
        <w:rPr>
          <w:iCs/>
          <w:sz w:val="23"/>
          <w:szCs w:val="23"/>
        </w:rPr>
        <w:t xml:space="preserve"> or may have with regard to plaintiff's claims abo</w:t>
      </w:r>
      <w:r w:rsidR="00C0466B">
        <w:rPr>
          <w:iCs/>
          <w:sz w:val="23"/>
          <w:szCs w:val="23"/>
        </w:rPr>
        <w:t>ut which you have any knowledge.</w:t>
      </w:r>
    </w:p>
    <w:p w:rsidR="00214F84" w:rsidRDefault="00214F84" w:rsidP="00214F84">
      <w:pPr>
        <w:spacing w:line="480" w:lineRule="auto"/>
        <w:jc w:val="both"/>
        <w:rPr>
          <w:iCs/>
          <w:sz w:val="23"/>
          <w:szCs w:val="23"/>
        </w:rPr>
      </w:pPr>
      <w:r>
        <w:rPr>
          <w:iCs/>
          <w:sz w:val="23"/>
          <w:szCs w:val="23"/>
        </w:rPr>
        <w:tab/>
      </w:r>
      <w:r w:rsidR="005F1489">
        <w:rPr>
          <w:iCs/>
          <w:sz w:val="23"/>
          <w:szCs w:val="23"/>
        </w:rPr>
        <w:t>14</w:t>
      </w:r>
      <w:r>
        <w:rPr>
          <w:iCs/>
          <w:sz w:val="23"/>
          <w:szCs w:val="23"/>
        </w:rPr>
        <w:t xml:space="preserve">. </w:t>
      </w:r>
      <w:r>
        <w:rPr>
          <w:iCs/>
          <w:sz w:val="23"/>
          <w:szCs w:val="23"/>
        </w:rPr>
        <w:tab/>
      </w:r>
      <w:r w:rsidR="005F1489">
        <w:rPr>
          <w:iCs/>
          <w:sz w:val="23"/>
          <w:szCs w:val="23"/>
        </w:rPr>
        <w:t>Documents showing</w:t>
      </w:r>
      <w:r>
        <w:rPr>
          <w:iCs/>
          <w:sz w:val="23"/>
          <w:szCs w:val="23"/>
        </w:rPr>
        <w:t xml:space="preserve"> all amounts which you or your family members have taken from the Plaza Extra operations or operating accounts beyond salaries from 1986 to present.  </w:t>
      </w:r>
    </w:p>
    <w:p w:rsidR="00214F84" w:rsidRDefault="00214F84" w:rsidP="00214F84">
      <w:pPr>
        <w:spacing w:line="480" w:lineRule="auto"/>
        <w:jc w:val="both"/>
        <w:rPr>
          <w:iCs/>
          <w:sz w:val="23"/>
          <w:szCs w:val="23"/>
        </w:rPr>
      </w:pPr>
      <w:r>
        <w:rPr>
          <w:iCs/>
          <w:sz w:val="23"/>
          <w:szCs w:val="23"/>
        </w:rPr>
        <w:lastRenderedPageBreak/>
        <w:tab/>
        <w:t>1</w:t>
      </w:r>
      <w:r w:rsidR="005F1489">
        <w:rPr>
          <w:iCs/>
          <w:sz w:val="23"/>
          <w:szCs w:val="23"/>
        </w:rPr>
        <w:t>5</w:t>
      </w:r>
      <w:r>
        <w:rPr>
          <w:iCs/>
          <w:sz w:val="23"/>
          <w:szCs w:val="23"/>
        </w:rPr>
        <w:t xml:space="preserve">. </w:t>
      </w:r>
      <w:r>
        <w:rPr>
          <w:iCs/>
          <w:sz w:val="23"/>
          <w:szCs w:val="23"/>
        </w:rPr>
        <w:tab/>
      </w:r>
      <w:r w:rsidR="005F1489">
        <w:rPr>
          <w:iCs/>
          <w:sz w:val="23"/>
          <w:szCs w:val="23"/>
        </w:rPr>
        <w:t>Documents showing</w:t>
      </w:r>
      <w:r>
        <w:rPr>
          <w:iCs/>
          <w:sz w:val="23"/>
          <w:szCs w:val="23"/>
        </w:rPr>
        <w:t xml:space="preserve"> all amounts which Mohammad Hamed or his family members have taken from the Plaza Extra operations or operating accounts beyond salaries</w:t>
      </w:r>
      <w:r w:rsidR="006107D7">
        <w:rPr>
          <w:iCs/>
          <w:sz w:val="23"/>
          <w:szCs w:val="23"/>
        </w:rPr>
        <w:t xml:space="preserve"> from 1986 to present.  </w:t>
      </w:r>
    </w:p>
    <w:p w:rsidR="00214F84" w:rsidRDefault="00214F84" w:rsidP="00214F84">
      <w:pPr>
        <w:spacing w:line="480" w:lineRule="auto"/>
        <w:jc w:val="both"/>
        <w:rPr>
          <w:iCs/>
          <w:sz w:val="23"/>
          <w:szCs w:val="23"/>
        </w:rPr>
      </w:pPr>
      <w:r>
        <w:rPr>
          <w:iCs/>
          <w:sz w:val="23"/>
          <w:szCs w:val="23"/>
        </w:rPr>
        <w:tab/>
        <w:t>1</w:t>
      </w:r>
      <w:r w:rsidR="005F1489">
        <w:rPr>
          <w:iCs/>
          <w:sz w:val="23"/>
          <w:szCs w:val="23"/>
        </w:rPr>
        <w:t>6</w:t>
      </w:r>
      <w:r>
        <w:rPr>
          <w:iCs/>
          <w:sz w:val="23"/>
          <w:szCs w:val="23"/>
        </w:rPr>
        <w:t>.</w:t>
      </w:r>
      <w:r>
        <w:rPr>
          <w:iCs/>
          <w:sz w:val="23"/>
          <w:szCs w:val="23"/>
        </w:rPr>
        <w:tab/>
      </w:r>
      <w:r w:rsidR="005F1489">
        <w:rPr>
          <w:iCs/>
          <w:sz w:val="23"/>
          <w:szCs w:val="23"/>
        </w:rPr>
        <w:t>Documents showing</w:t>
      </w:r>
      <w:r>
        <w:rPr>
          <w:iCs/>
          <w:sz w:val="23"/>
          <w:szCs w:val="23"/>
        </w:rPr>
        <w:t xml:space="preserve"> all funds removed by you or United from Plaza Extra operations or operating accounts that were used to buy real estate or other assets, and list all assets purchased, form of ownership, the date of purchase and the percentile owners at that time and now.</w:t>
      </w:r>
    </w:p>
    <w:p w:rsidR="00214F84" w:rsidRDefault="00214F84" w:rsidP="00214F84">
      <w:pPr>
        <w:spacing w:line="480" w:lineRule="auto"/>
        <w:jc w:val="both"/>
        <w:rPr>
          <w:iCs/>
          <w:sz w:val="23"/>
          <w:szCs w:val="23"/>
        </w:rPr>
      </w:pPr>
      <w:r>
        <w:rPr>
          <w:iCs/>
          <w:sz w:val="23"/>
          <w:szCs w:val="23"/>
        </w:rPr>
        <w:tab/>
        <w:t>1</w:t>
      </w:r>
      <w:r w:rsidR="005F1489">
        <w:rPr>
          <w:iCs/>
          <w:sz w:val="23"/>
          <w:szCs w:val="23"/>
        </w:rPr>
        <w:t>7</w:t>
      </w:r>
      <w:r>
        <w:rPr>
          <w:iCs/>
          <w:sz w:val="23"/>
          <w:szCs w:val="23"/>
        </w:rPr>
        <w:t>.</w:t>
      </w:r>
      <w:r>
        <w:rPr>
          <w:iCs/>
          <w:sz w:val="23"/>
          <w:szCs w:val="23"/>
        </w:rPr>
        <w:tab/>
      </w:r>
      <w:r w:rsidR="005F1489">
        <w:rPr>
          <w:iCs/>
          <w:sz w:val="23"/>
          <w:szCs w:val="23"/>
        </w:rPr>
        <w:t>Documents showing</w:t>
      </w:r>
      <w:r>
        <w:rPr>
          <w:iCs/>
          <w:sz w:val="23"/>
          <w:szCs w:val="23"/>
        </w:rPr>
        <w:t xml:space="preserve"> all investigations, reports, studies, surveys, valuations or expert advice obtained by you or United with regard to the Plaza Extra Stores from January 1, 2011, to the date of these interrogatories.</w:t>
      </w:r>
    </w:p>
    <w:p w:rsidR="00214F84" w:rsidRDefault="00214F84" w:rsidP="00214F84">
      <w:pPr>
        <w:spacing w:line="480" w:lineRule="auto"/>
        <w:jc w:val="both"/>
        <w:rPr>
          <w:iCs/>
          <w:sz w:val="23"/>
          <w:szCs w:val="23"/>
        </w:rPr>
      </w:pPr>
      <w:r>
        <w:rPr>
          <w:iCs/>
          <w:sz w:val="23"/>
          <w:szCs w:val="23"/>
        </w:rPr>
        <w:tab/>
        <w:t>1</w:t>
      </w:r>
      <w:r w:rsidR="005F1489">
        <w:rPr>
          <w:iCs/>
          <w:sz w:val="23"/>
          <w:szCs w:val="23"/>
        </w:rPr>
        <w:t>8</w:t>
      </w:r>
      <w:r>
        <w:rPr>
          <w:iCs/>
          <w:sz w:val="23"/>
          <w:szCs w:val="23"/>
        </w:rPr>
        <w:t>.</w:t>
      </w:r>
      <w:r>
        <w:rPr>
          <w:iCs/>
          <w:sz w:val="23"/>
          <w:szCs w:val="23"/>
        </w:rPr>
        <w:tab/>
      </w:r>
      <w:r w:rsidR="005F1489">
        <w:rPr>
          <w:iCs/>
          <w:sz w:val="23"/>
          <w:szCs w:val="23"/>
        </w:rPr>
        <w:t>Documents relating to</w:t>
      </w:r>
      <w:r>
        <w:rPr>
          <w:iCs/>
          <w:sz w:val="23"/>
          <w:szCs w:val="23"/>
        </w:rPr>
        <w:t xml:space="preserve"> all witnesses you or United have interviewed, may or will call at trial in this matter.  Provide all witness statements, notes and information provided by them to you.</w:t>
      </w:r>
    </w:p>
    <w:p w:rsidR="00214F84" w:rsidRDefault="00214F84" w:rsidP="00214F84">
      <w:pPr>
        <w:spacing w:line="480" w:lineRule="auto"/>
        <w:jc w:val="both"/>
        <w:rPr>
          <w:iCs/>
          <w:sz w:val="23"/>
          <w:szCs w:val="23"/>
        </w:rPr>
      </w:pPr>
      <w:r>
        <w:rPr>
          <w:iCs/>
          <w:sz w:val="23"/>
          <w:szCs w:val="23"/>
        </w:rPr>
        <w:tab/>
        <w:t>1</w:t>
      </w:r>
      <w:r w:rsidR="005F1489">
        <w:rPr>
          <w:iCs/>
          <w:sz w:val="23"/>
          <w:szCs w:val="23"/>
        </w:rPr>
        <w:t>9</w:t>
      </w:r>
      <w:r>
        <w:rPr>
          <w:iCs/>
          <w:sz w:val="23"/>
          <w:szCs w:val="23"/>
        </w:rPr>
        <w:t>.</w:t>
      </w:r>
      <w:r>
        <w:rPr>
          <w:iCs/>
          <w:sz w:val="23"/>
          <w:szCs w:val="23"/>
        </w:rPr>
        <w:tab/>
      </w:r>
      <w:r w:rsidR="005F1489">
        <w:rPr>
          <w:iCs/>
          <w:sz w:val="23"/>
          <w:szCs w:val="23"/>
        </w:rPr>
        <w:t>A</w:t>
      </w:r>
      <w:r>
        <w:rPr>
          <w:iCs/>
          <w:sz w:val="23"/>
          <w:szCs w:val="23"/>
        </w:rPr>
        <w:t>ll physical evidence other than documents, which support your defense, counterclaims or third-party claims.</w:t>
      </w:r>
    </w:p>
    <w:p w:rsidR="00214F84" w:rsidRDefault="00214F84" w:rsidP="00214F84">
      <w:pPr>
        <w:spacing w:line="480" w:lineRule="auto"/>
        <w:jc w:val="both"/>
        <w:rPr>
          <w:iCs/>
          <w:sz w:val="23"/>
          <w:szCs w:val="23"/>
        </w:rPr>
      </w:pPr>
      <w:r>
        <w:rPr>
          <w:iCs/>
          <w:sz w:val="23"/>
          <w:szCs w:val="23"/>
        </w:rPr>
        <w:tab/>
      </w:r>
      <w:r w:rsidR="005F1489">
        <w:rPr>
          <w:iCs/>
          <w:sz w:val="23"/>
          <w:szCs w:val="23"/>
        </w:rPr>
        <w:t>20</w:t>
      </w:r>
      <w:r>
        <w:rPr>
          <w:iCs/>
          <w:sz w:val="23"/>
          <w:szCs w:val="23"/>
        </w:rPr>
        <w:t>.</w:t>
      </w:r>
      <w:r>
        <w:rPr>
          <w:iCs/>
          <w:sz w:val="23"/>
          <w:szCs w:val="23"/>
        </w:rPr>
        <w:tab/>
      </w:r>
      <w:r w:rsidR="005F1489">
        <w:rPr>
          <w:iCs/>
          <w:sz w:val="23"/>
          <w:szCs w:val="23"/>
        </w:rPr>
        <w:t>A</w:t>
      </w:r>
      <w:r>
        <w:rPr>
          <w:iCs/>
          <w:sz w:val="23"/>
          <w:szCs w:val="23"/>
        </w:rPr>
        <w:t>ll accountings, valuations or other information in your possession or which you have caused to be created as to the valuation or division of the Plaza Extra Supermarkets.</w:t>
      </w:r>
    </w:p>
    <w:p w:rsidR="00214F84" w:rsidRDefault="00214F84" w:rsidP="00214F84">
      <w:pPr>
        <w:spacing w:line="480" w:lineRule="auto"/>
        <w:jc w:val="both"/>
        <w:rPr>
          <w:iCs/>
          <w:sz w:val="23"/>
          <w:szCs w:val="23"/>
        </w:rPr>
      </w:pPr>
      <w:r>
        <w:rPr>
          <w:iCs/>
          <w:sz w:val="23"/>
          <w:szCs w:val="23"/>
        </w:rPr>
        <w:tab/>
      </w:r>
      <w:r w:rsidR="005F1489">
        <w:rPr>
          <w:iCs/>
          <w:sz w:val="23"/>
          <w:szCs w:val="23"/>
        </w:rPr>
        <w:t>21</w:t>
      </w:r>
      <w:r>
        <w:rPr>
          <w:iCs/>
          <w:sz w:val="23"/>
          <w:szCs w:val="23"/>
        </w:rPr>
        <w:t xml:space="preserve">. </w:t>
      </w:r>
      <w:r>
        <w:rPr>
          <w:iCs/>
          <w:sz w:val="23"/>
          <w:szCs w:val="23"/>
        </w:rPr>
        <w:tab/>
      </w:r>
      <w:r w:rsidR="005F1489">
        <w:rPr>
          <w:iCs/>
          <w:sz w:val="23"/>
          <w:szCs w:val="23"/>
        </w:rPr>
        <w:t>A</w:t>
      </w:r>
      <w:r>
        <w:rPr>
          <w:iCs/>
          <w:sz w:val="23"/>
          <w:szCs w:val="23"/>
        </w:rPr>
        <w:t xml:space="preserve">ny </w:t>
      </w:r>
      <w:r w:rsidR="005F1489">
        <w:rPr>
          <w:iCs/>
          <w:sz w:val="23"/>
          <w:szCs w:val="23"/>
        </w:rPr>
        <w:t xml:space="preserve">documents or other physical medium containing or describing </w:t>
      </w:r>
      <w:r>
        <w:rPr>
          <w:iCs/>
          <w:sz w:val="23"/>
          <w:szCs w:val="23"/>
        </w:rPr>
        <w:t xml:space="preserve">surveillance of plaintiff or his sons undertaken by you, your sons or your agents.  This shall include private investigators, reading of email to or from any member of the Hamed Family from store or other email systems, including video or sound recordings. </w:t>
      </w:r>
    </w:p>
    <w:p w:rsidR="00B13354" w:rsidRDefault="00B13354" w:rsidP="005D35F3">
      <w:pPr>
        <w:autoSpaceDE/>
        <w:autoSpaceDN/>
        <w:adjustRightInd/>
        <w:spacing w:line="480" w:lineRule="auto"/>
        <w:rPr>
          <w:rFonts w:cs="Arial"/>
          <w:szCs w:val="24"/>
        </w:rPr>
      </w:pPr>
      <w:r>
        <w:rPr>
          <w:rFonts w:cs="Arial"/>
          <w:szCs w:val="24"/>
        </w:rPr>
        <w:tab/>
        <w:t>22.</w:t>
      </w:r>
      <w:r>
        <w:rPr>
          <w:rFonts w:cs="Arial"/>
          <w:szCs w:val="24"/>
        </w:rPr>
        <w:tab/>
        <w:t xml:space="preserve">With regard to the letter attached as Exhibit A to the First </w:t>
      </w:r>
      <w:r w:rsidR="005D35F3">
        <w:rPr>
          <w:rFonts w:cs="Arial"/>
          <w:szCs w:val="24"/>
        </w:rPr>
        <w:t>Set of Interrogatories to Yusuf, all documents related to t</w:t>
      </w:r>
      <w:r>
        <w:rPr>
          <w:rFonts w:cs="Arial"/>
          <w:szCs w:val="24"/>
        </w:rPr>
        <w:t>he line of the calculation that states:</w:t>
      </w:r>
    </w:p>
    <w:p w:rsidR="00B13354" w:rsidRDefault="00B13354" w:rsidP="00B13354">
      <w:pPr>
        <w:rPr>
          <w:rFonts w:cs="Arial"/>
          <w:szCs w:val="24"/>
        </w:rPr>
      </w:pPr>
    </w:p>
    <w:p w:rsidR="00B13354" w:rsidRPr="00DF1D6A" w:rsidRDefault="00B13354" w:rsidP="00B13354">
      <w:pPr>
        <w:spacing w:line="480" w:lineRule="auto"/>
        <w:jc w:val="both"/>
        <w:rPr>
          <w:rFonts w:cs="Arial"/>
          <w:color w:val="000000" w:themeColor="text1"/>
          <w:szCs w:val="21"/>
        </w:rPr>
      </w:pPr>
      <w:r w:rsidRPr="00DF1D6A">
        <w:rPr>
          <w:rFonts w:cs="Arial"/>
          <w:color w:val="000000" w:themeColor="text1"/>
          <w:szCs w:val="21"/>
        </w:rPr>
        <w:tab/>
      </w:r>
      <w:r w:rsidR="005D35F3">
        <w:rPr>
          <w:rFonts w:cs="Arial"/>
          <w:color w:val="000000" w:themeColor="text1"/>
          <w:szCs w:val="21"/>
        </w:rPr>
        <w:t xml:space="preserve">A. </w:t>
      </w:r>
      <w:r>
        <w:rPr>
          <w:rFonts w:cs="Arial"/>
          <w:color w:val="000000" w:themeColor="text1"/>
          <w:szCs w:val="21"/>
        </w:rPr>
        <w:t>"</w:t>
      </w:r>
      <w:r w:rsidRPr="00DF1D6A">
        <w:rPr>
          <w:rFonts w:cs="Arial"/>
          <w:color w:val="000000" w:themeColor="text1"/>
          <w:szCs w:val="21"/>
        </w:rPr>
        <w:t xml:space="preserve">Past Confirmed Withdrawals . . . . . . </w:t>
      </w:r>
      <w:r w:rsidRPr="00DF1D6A">
        <w:rPr>
          <w:rFonts w:cs="Arial"/>
          <w:color w:val="000000" w:themeColor="text1"/>
          <w:szCs w:val="18"/>
        </w:rPr>
        <w:t xml:space="preserve">$ </w:t>
      </w:r>
      <w:proofErr w:type="gramStart"/>
      <w:r w:rsidRPr="00DF1D6A">
        <w:rPr>
          <w:rFonts w:cs="Arial"/>
          <w:color w:val="000000" w:themeColor="text1"/>
          <w:szCs w:val="21"/>
        </w:rPr>
        <w:t>l ,600.000.00</w:t>
      </w:r>
      <w:proofErr w:type="gramEnd"/>
      <w:r>
        <w:rPr>
          <w:rFonts w:cs="Arial"/>
          <w:color w:val="000000" w:themeColor="text1"/>
          <w:szCs w:val="21"/>
        </w:rPr>
        <w:t>"</w:t>
      </w:r>
    </w:p>
    <w:p w:rsidR="00B13354" w:rsidRDefault="00B13354" w:rsidP="00B13354">
      <w:pPr>
        <w:spacing w:line="480" w:lineRule="auto"/>
        <w:jc w:val="both"/>
        <w:rPr>
          <w:rFonts w:cs="Arial"/>
          <w:color w:val="000000" w:themeColor="text1"/>
          <w:szCs w:val="21"/>
        </w:rPr>
      </w:pPr>
      <w:r>
        <w:rPr>
          <w:rFonts w:cs="Arial"/>
          <w:color w:val="000000" w:themeColor="text1"/>
          <w:szCs w:val="21"/>
        </w:rPr>
        <w:tab/>
      </w:r>
      <w:r w:rsidR="005D35F3">
        <w:rPr>
          <w:rFonts w:cs="Arial"/>
          <w:color w:val="000000" w:themeColor="text1"/>
          <w:szCs w:val="21"/>
        </w:rPr>
        <w:t xml:space="preserve">B. </w:t>
      </w:r>
      <w:r>
        <w:rPr>
          <w:rFonts w:cs="Arial"/>
          <w:color w:val="000000" w:themeColor="text1"/>
          <w:szCs w:val="21"/>
        </w:rPr>
        <w:t>"</w:t>
      </w:r>
      <w:r w:rsidRPr="00DF1D6A">
        <w:rPr>
          <w:rFonts w:cs="Arial"/>
          <w:color w:val="000000" w:themeColor="text1"/>
          <w:szCs w:val="21"/>
        </w:rPr>
        <w:t>Fif</w:t>
      </w:r>
      <w:r>
        <w:rPr>
          <w:rFonts w:cs="Arial"/>
          <w:color w:val="000000" w:themeColor="text1"/>
          <w:szCs w:val="21"/>
        </w:rPr>
        <w:t>ty</w:t>
      </w:r>
      <w:r w:rsidRPr="00DF1D6A">
        <w:rPr>
          <w:rFonts w:cs="Arial"/>
          <w:color w:val="000000" w:themeColor="text1"/>
          <w:szCs w:val="21"/>
        </w:rPr>
        <w:t xml:space="preserve"> percent </w:t>
      </w:r>
      <w:r w:rsidRPr="00DF1D6A">
        <w:rPr>
          <w:rFonts w:cs="Arial"/>
          <w:color w:val="000000" w:themeColor="text1"/>
        </w:rPr>
        <w:t xml:space="preserve">(50%) </w:t>
      </w:r>
      <w:r w:rsidRPr="00DF1D6A">
        <w:rPr>
          <w:rFonts w:cs="Arial"/>
          <w:color w:val="000000" w:themeColor="text1"/>
          <w:szCs w:val="21"/>
        </w:rPr>
        <w:t>of St. Maarten Bank Account....... $44,355.50</w:t>
      </w:r>
      <w:r>
        <w:rPr>
          <w:rFonts w:cs="Arial"/>
          <w:color w:val="000000" w:themeColor="text1"/>
          <w:szCs w:val="21"/>
        </w:rPr>
        <w:t xml:space="preserve">"; and </w:t>
      </w:r>
    </w:p>
    <w:p w:rsidR="00B13354" w:rsidRDefault="00B13354" w:rsidP="00B13354">
      <w:pPr>
        <w:autoSpaceDE/>
        <w:autoSpaceDN/>
        <w:adjustRightInd/>
        <w:spacing w:line="480" w:lineRule="auto"/>
        <w:jc w:val="both"/>
        <w:rPr>
          <w:rFonts w:cs="Arial"/>
          <w:color w:val="000000" w:themeColor="text1"/>
          <w:szCs w:val="24"/>
        </w:rPr>
      </w:pPr>
      <w:r>
        <w:rPr>
          <w:rFonts w:cs="Arial"/>
          <w:color w:val="000000" w:themeColor="text1"/>
          <w:szCs w:val="22"/>
        </w:rPr>
        <w:tab/>
      </w:r>
      <w:r w:rsidR="005D35F3">
        <w:rPr>
          <w:rFonts w:cs="Arial"/>
          <w:color w:val="000000" w:themeColor="text1"/>
          <w:szCs w:val="22"/>
        </w:rPr>
        <w:t xml:space="preserve">C. </w:t>
      </w:r>
      <w:r>
        <w:rPr>
          <w:rFonts w:cs="Arial"/>
          <w:color w:val="000000" w:themeColor="text1"/>
          <w:szCs w:val="22"/>
        </w:rPr>
        <w:t>"</w:t>
      </w:r>
      <w:r w:rsidRPr="00DF1D6A">
        <w:rPr>
          <w:rFonts w:cs="Arial"/>
          <w:color w:val="000000" w:themeColor="text1"/>
          <w:szCs w:val="22"/>
        </w:rPr>
        <w:t>Fifty</w:t>
      </w:r>
      <w:r w:rsidRPr="00DF1D6A">
        <w:rPr>
          <w:rFonts w:cs="Arial"/>
          <w:color w:val="000000" w:themeColor="text1"/>
          <w:szCs w:val="21"/>
        </w:rPr>
        <w:t xml:space="preserve"> percent (50%) of Cairo A</w:t>
      </w:r>
      <w:r>
        <w:rPr>
          <w:rFonts w:cs="Arial"/>
          <w:color w:val="000000" w:themeColor="text1"/>
          <w:szCs w:val="21"/>
        </w:rPr>
        <w:t>m</w:t>
      </w:r>
      <w:r w:rsidRPr="00DF1D6A">
        <w:rPr>
          <w:rFonts w:cs="Arial"/>
          <w:color w:val="000000" w:themeColor="text1"/>
          <w:szCs w:val="21"/>
        </w:rPr>
        <w:t xml:space="preserve">man Bank </w:t>
      </w:r>
      <w:r>
        <w:rPr>
          <w:rFonts w:cs="Arial"/>
          <w:color w:val="000000" w:themeColor="text1"/>
          <w:szCs w:val="21"/>
        </w:rPr>
        <w:t>………..</w:t>
      </w:r>
      <w:r w:rsidRPr="00DF1D6A">
        <w:rPr>
          <w:rFonts w:cs="Arial"/>
          <w:color w:val="000000" w:themeColor="text1"/>
          <w:szCs w:val="21"/>
        </w:rPr>
        <w:t>544,696.00</w:t>
      </w:r>
      <w:r>
        <w:rPr>
          <w:rFonts w:cs="Arial"/>
          <w:color w:val="000000" w:themeColor="text1"/>
          <w:szCs w:val="24"/>
        </w:rPr>
        <w:t>"</w:t>
      </w:r>
    </w:p>
    <w:p w:rsidR="00B13354" w:rsidRDefault="00B13354" w:rsidP="00B13354">
      <w:pPr>
        <w:spacing w:line="480" w:lineRule="auto"/>
        <w:jc w:val="both"/>
        <w:rPr>
          <w:rFonts w:cs="Arial"/>
          <w:color w:val="000000" w:themeColor="text1"/>
          <w:szCs w:val="21"/>
        </w:rPr>
      </w:pPr>
      <w:r>
        <w:rPr>
          <w:rFonts w:cs="Arial"/>
          <w:color w:val="000000" w:themeColor="text1"/>
          <w:szCs w:val="21"/>
        </w:rPr>
        <w:tab/>
        <w:t xml:space="preserve">23.     At some time between 1986 and 1989 Fathi Yusuf paid some amount believed to be $1 million to his brother -- Ahmad </w:t>
      </w:r>
      <w:proofErr w:type="spellStart"/>
      <w:r>
        <w:rPr>
          <w:rFonts w:cs="Arial"/>
          <w:color w:val="000000" w:themeColor="text1"/>
          <w:szCs w:val="21"/>
        </w:rPr>
        <w:t>Yusef</w:t>
      </w:r>
      <w:proofErr w:type="spellEnd"/>
      <w:r>
        <w:rPr>
          <w:rFonts w:cs="Arial"/>
          <w:color w:val="000000" w:themeColor="text1"/>
          <w:szCs w:val="21"/>
        </w:rPr>
        <w:t xml:space="preserve"> -- to buy him out of the Plaza Shopping Center real estate.  </w:t>
      </w:r>
      <w:r w:rsidR="00860CC3">
        <w:rPr>
          <w:rFonts w:cs="Arial"/>
          <w:color w:val="000000" w:themeColor="text1"/>
          <w:szCs w:val="21"/>
        </w:rPr>
        <w:t>P</w:t>
      </w:r>
      <w:r>
        <w:rPr>
          <w:rFonts w:cs="Arial"/>
          <w:color w:val="000000" w:themeColor="text1"/>
          <w:szCs w:val="21"/>
        </w:rPr>
        <w:t xml:space="preserve">rovide all documents reflecting any buyout of Yusuf's brother or any other person from United </w:t>
      </w:r>
      <w:proofErr w:type="gramStart"/>
      <w:r>
        <w:rPr>
          <w:rFonts w:cs="Arial"/>
          <w:color w:val="000000" w:themeColor="text1"/>
          <w:szCs w:val="21"/>
        </w:rPr>
        <w:t>corporation</w:t>
      </w:r>
      <w:proofErr w:type="gramEnd"/>
      <w:r>
        <w:rPr>
          <w:rFonts w:cs="Arial"/>
          <w:color w:val="000000" w:themeColor="text1"/>
          <w:szCs w:val="21"/>
        </w:rPr>
        <w:t xml:space="preserve"> or the Plaza Extra real estate, including but not limited to the sourcing of the funds used to pay such a buyout.</w:t>
      </w:r>
    </w:p>
    <w:p w:rsidR="00B13354" w:rsidRDefault="00B13354" w:rsidP="00B13354">
      <w:pPr>
        <w:spacing w:line="480" w:lineRule="auto"/>
        <w:jc w:val="both"/>
        <w:rPr>
          <w:rFonts w:cs="Arial"/>
          <w:color w:val="000000" w:themeColor="text1"/>
          <w:szCs w:val="21"/>
        </w:rPr>
      </w:pPr>
      <w:r>
        <w:rPr>
          <w:rFonts w:cs="Arial"/>
          <w:color w:val="000000" w:themeColor="text1"/>
          <w:szCs w:val="21"/>
        </w:rPr>
        <w:tab/>
        <w:t xml:space="preserve">24.  </w:t>
      </w:r>
      <w:proofErr w:type="gramStart"/>
      <w:r>
        <w:rPr>
          <w:rFonts w:cs="Arial"/>
          <w:color w:val="000000" w:themeColor="text1"/>
          <w:szCs w:val="21"/>
        </w:rPr>
        <w:t>Between</w:t>
      </w:r>
      <w:proofErr w:type="gramEnd"/>
      <w:r>
        <w:rPr>
          <w:rFonts w:cs="Arial"/>
          <w:color w:val="000000" w:themeColor="text1"/>
          <w:szCs w:val="21"/>
        </w:rPr>
        <w:t xml:space="preserve"> the years 1986 and 1992, Fathi Yusuf keep a record of amount due to and from Hamed and Yusuf family members in what has been referred to as "the black book".  </w:t>
      </w:r>
      <w:r w:rsidR="00B068D4">
        <w:rPr>
          <w:rFonts w:cs="Arial"/>
          <w:color w:val="000000" w:themeColor="text1"/>
          <w:szCs w:val="21"/>
        </w:rPr>
        <w:t>Provide all</w:t>
      </w:r>
      <w:r>
        <w:rPr>
          <w:rFonts w:cs="Arial"/>
          <w:color w:val="000000" w:themeColor="text1"/>
          <w:szCs w:val="21"/>
        </w:rPr>
        <w:t xml:space="preserve"> records kept by Yusuf, Plaza Extra Supermarket or United for keeping track of withdrawals and amounts due to </w:t>
      </w:r>
      <w:proofErr w:type="spellStart"/>
      <w:r>
        <w:rPr>
          <w:rFonts w:cs="Arial"/>
          <w:color w:val="000000" w:themeColor="text1"/>
          <w:szCs w:val="21"/>
        </w:rPr>
        <w:t>Hameds</w:t>
      </w:r>
      <w:proofErr w:type="spellEnd"/>
      <w:r>
        <w:rPr>
          <w:rFonts w:cs="Arial"/>
          <w:color w:val="000000" w:themeColor="text1"/>
          <w:szCs w:val="21"/>
        </w:rPr>
        <w:t xml:space="preserve"> or </w:t>
      </w:r>
      <w:proofErr w:type="spellStart"/>
      <w:r>
        <w:rPr>
          <w:rFonts w:cs="Arial"/>
          <w:color w:val="000000" w:themeColor="text1"/>
          <w:szCs w:val="21"/>
        </w:rPr>
        <w:t>Yusuf</w:t>
      </w:r>
      <w:r w:rsidR="00B068D4">
        <w:rPr>
          <w:rFonts w:cs="Arial"/>
          <w:color w:val="000000" w:themeColor="text1"/>
          <w:szCs w:val="21"/>
        </w:rPr>
        <w:t>s</w:t>
      </w:r>
      <w:proofErr w:type="spellEnd"/>
      <w:r>
        <w:rPr>
          <w:rFonts w:cs="Arial"/>
          <w:color w:val="000000" w:themeColor="text1"/>
          <w:szCs w:val="21"/>
        </w:rPr>
        <w:t xml:space="preserve"> from 1986 through 2003.</w:t>
      </w:r>
    </w:p>
    <w:p w:rsidR="00B13354" w:rsidRDefault="00B068D4" w:rsidP="00B13354">
      <w:pPr>
        <w:spacing w:line="480" w:lineRule="auto"/>
        <w:jc w:val="both"/>
        <w:rPr>
          <w:rFonts w:cs="Arial"/>
          <w:color w:val="000000" w:themeColor="text1"/>
          <w:szCs w:val="21"/>
        </w:rPr>
      </w:pPr>
      <w:r>
        <w:rPr>
          <w:rFonts w:cs="Arial"/>
          <w:color w:val="000000" w:themeColor="text1"/>
          <w:szCs w:val="21"/>
        </w:rPr>
        <w:tab/>
        <w:t>25</w:t>
      </w:r>
      <w:r w:rsidR="00B13354">
        <w:rPr>
          <w:rFonts w:cs="Arial"/>
          <w:color w:val="000000" w:themeColor="text1"/>
          <w:szCs w:val="21"/>
        </w:rPr>
        <w:t xml:space="preserve">. For the years 2003 to date, </w:t>
      </w:r>
      <w:r>
        <w:rPr>
          <w:rFonts w:cs="Arial"/>
          <w:color w:val="000000" w:themeColor="text1"/>
          <w:szCs w:val="21"/>
        </w:rPr>
        <w:t xml:space="preserve">provide documents that reflect </w:t>
      </w:r>
      <w:r w:rsidR="00B13354">
        <w:rPr>
          <w:rFonts w:cs="Arial"/>
          <w:color w:val="000000" w:themeColor="text1"/>
          <w:szCs w:val="21"/>
        </w:rPr>
        <w:t>bonus points, rebates or other valuable transfers to Fathi Yusuf or his sons in which they personally paid for food products or other purchases for Plaza Extra Supermarkets with their own personal credit cards and kept the points or monetary rebates.</w:t>
      </w:r>
    </w:p>
    <w:p w:rsidR="00B13354" w:rsidRDefault="00B068D4" w:rsidP="00B23C7D">
      <w:pPr>
        <w:autoSpaceDE/>
        <w:autoSpaceDN/>
        <w:adjustRightInd/>
        <w:spacing w:line="480" w:lineRule="auto"/>
        <w:jc w:val="both"/>
        <w:rPr>
          <w:rFonts w:cs="Arial"/>
          <w:color w:val="000000" w:themeColor="text1"/>
          <w:szCs w:val="21"/>
        </w:rPr>
      </w:pPr>
      <w:r>
        <w:rPr>
          <w:rFonts w:cs="Arial"/>
          <w:color w:val="000000" w:themeColor="text1"/>
          <w:szCs w:val="21"/>
        </w:rPr>
        <w:tab/>
        <w:t>26</w:t>
      </w:r>
      <w:r w:rsidR="00B13354">
        <w:rPr>
          <w:rFonts w:cs="Arial"/>
          <w:color w:val="000000" w:themeColor="text1"/>
          <w:szCs w:val="21"/>
        </w:rPr>
        <w:t xml:space="preserve">. Provide the financial documents for all accounts and transactions on those accounts for Sixteen Plus and </w:t>
      </w:r>
      <w:proofErr w:type="spellStart"/>
      <w:r w:rsidR="00B13354">
        <w:rPr>
          <w:rFonts w:cs="Arial"/>
          <w:color w:val="000000" w:themeColor="text1"/>
          <w:szCs w:val="21"/>
        </w:rPr>
        <w:t>Plessen</w:t>
      </w:r>
      <w:proofErr w:type="spellEnd"/>
      <w:r w:rsidR="00B13354">
        <w:rPr>
          <w:rFonts w:cs="Arial"/>
          <w:color w:val="000000" w:themeColor="text1"/>
          <w:szCs w:val="21"/>
        </w:rPr>
        <w:t xml:space="preserve"> Enterprises Inc.</w:t>
      </w:r>
    </w:p>
    <w:p w:rsidR="00214F84" w:rsidRDefault="00214F84" w:rsidP="00214F84">
      <w:pPr>
        <w:autoSpaceDE/>
        <w:autoSpaceDN/>
        <w:adjustRightInd/>
        <w:spacing w:line="480" w:lineRule="auto"/>
        <w:jc w:val="both"/>
        <w:rPr>
          <w:rFonts w:cs="Arial"/>
          <w:szCs w:val="24"/>
        </w:rPr>
      </w:pPr>
      <w:r>
        <w:rPr>
          <w:rFonts w:cs="Arial"/>
          <w:szCs w:val="24"/>
        </w:rPr>
        <w:tab/>
      </w:r>
      <w:r w:rsidR="0010400F">
        <w:rPr>
          <w:rFonts w:cs="Arial"/>
          <w:szCs w:val="24"/>
        </w:rPr>
        <w:t>2</w:t>
      </w:r>
      <w:r w:rsidR="005D35F3">
        <w:rPr>
          <w:rFonts w:cs="Arial"/>
          <w:szCs w:val="24"/>
        </w:rPr>
        <w:t>7</w:t>
      </w:r>
      <w:r>
        <w:rPr>
          <w:rFonts w:cs="Arial"/>
          <w:szCs w:val="24"/>
        </w:rPr>
        <w:t>.</w:t>
      </w:r>
      <w:r>
        <w:rPr>
          <w:rFonts w:cs="Arial"/>
          <w:szCs w:val="24"/>
        </w:rPr>
        <w:tab/>
      </w:r>
      <w:r w:rsidR="0010400F">
        <w:rPr>
          <w:rFonts w:cs="Arial"/>
          <w:szCs w:val="24"/>
        </w:rPr>
        <w:t>Documents provided to or by</w:t>
      </w:r>
      <w:r>
        <w:rPr>
          <w:rFonts w:cs="Arial"/>
          <w:szCs w:val="24"/>
        </w:rPr>
        <w:t xml:space="preserve"> all third persons or entities having knowledge of the claims or defenses of any party hereto.  This shall include any person or entity which you may or will call as a witness as well as any person or entity with </w:t>
      </w:r>
      <w:r>
        <w:rPr>
          <w:rFonts w:cs="Arial"/>
          <w:szCs w:val="24"/>
        </w:rPr>
        <w:lastRenderedPageBreak/>
        <w:t>whom: you have spoken about such matters, you have obtained information about such matters or you have provided with information about such matters.</w:t>
      </w:r>
    </w:p>
    <w:p w:rsidR="00214F84" w:rsidRDefault="00214F84" w:rsidP="00214F84">
      <w:pPr>
        <w:autoSpaceDE/>
        <w:autoSpaceDN/>
        <w:adjustRightInd/>
        <w:spacing w:line="480" w:lineRule="auto"/>
        <w:jc w:val="both"/>
        <w:rPr>
          <w:rFonts w:cs="Arial"/>
          <w:szCs w:val="24"/>
        </w:rPr>
      </w:pPr>
      <w:r>
        <w:rPr>
          <w:rFonts w:cs="Arial"/>
          <w:szCs w:val="24"/>
        </w:rPr>
        <w:tab/>
      </w:r>
      <w:r w:rsidR="0010400F">
        <w:rPr>
          <w:rFonts w:cs="Arial"/>
          <w:szCs w:val="24"/>
        </w:rPr>
        <w:t>2</w:t>
      </w:r>
      <w:r w:rsidR="005D35F3">
        <w:rPr>
          <w:rFonts w:cs="Arial"/>
          <w:szCs w:val="24"/>
        </w:rPr>
        <w:t>8</w:t>
      </w:r>
      <w:r>
        <w:rPr>
          <w:rFonts w:cs="Arial"/>
          <w:szCs w:val="24"/>
        </w:rPr>
        <w:t>.</w:t>
      </w:r>
      <w:r>
        <w:rPr>
          <w:rFonts w:cs="Arial"/>
          <w:szCs w:val="24"/>
        </w:rPr>
        <w:tab/>
      </w:r>
      <w:r w:rsidR="0010400F">
        <w:rPr>
          <w:rFonts w:cs="Arial"/>
          <w:szCs w:val="24"/>
        </w:rPr>
        <w:t>A</w:t>
      </w:r>
      <w:r>
        <w:rPr>
          <w:rFonts w:cs="Arial"/>
          <w:szCs w:val="24"/>
        </w:rPr>
        <w:t xml:space="preserve">ll financial and accounting </w:t>
      </w:r>
      <w:r w:rsidR="0010400F">
        <w:rPr>
          <w:rFonts w:cs="Arial"/>
          <w:szCs w:val="24"/>
        </w:rPr>
        <w:t>data, documents o</w:t>
      </w:r>
      <w:r>
        <w:rPr>
          <w:rFonts w:cs="Arial"/>
          <w:szCs w:val="24"/>
        </w:rPr>
        <w:t>r records which contain, include or otherwise reflect transactions involving Plaza Extra Supermarkets for the years 2003-present other than those provided to Plaintiff as Sage 50 backup files.</w:t>
      </w:r>
    </w:p>
    <w:p w:rsidR="004E1A21" w:rsidRDefault="00214F84" w:rsidP="00D12375">
      <w:pPr>
        <w:autoSpaceDE/>
        <w:autoSpaceDN/>
        <w:adjustRightInd/>
        <w:spacing w:line="480" w:lineRule="auto"/>
        <w:jc w:val="both"/>
        <w:rPr>
          <w:rFonts w:cs="Arial"/>
          <w:szCs w:val="24"/>
        </w:rPr>
      </w:pPr>
      <w:r>
        <w:rPr>
          <w:rFonts w:cs="Arial"/>
          <w:szCs w:val="24"/>
        </w:rPr>
        <w:tab/>
      </w:r>
      <w:r w:rsidR="0010400F">
        <w:rPr>
          <w:rFonts w:cs="Arial"/>
          <w:szCs w:val="24"/>
        </w:rPr>
        <w:t>2</w:t>
      </w:r>
      <w:r w:rsidR="005D35F3">
        <w:rPr>
          <w:rFonts w:cs="Arial"/>
          <w:szCs w:val="24"/>
        </w:rPr>
        <w:t>9</w:t>
      </w:r>
      <w:r w:rsidR="00AB0AEB">
        <w:rPr>
          <w:rFonts w:cs="Arial"/>
          <w:szCs w:val="24"/>
        </w:rPr>
        <w:t>.</w:t>
      </w:r>
      <w:r>
        <w:rPr>
          <w:rFonts w:cs="Arial"/>
          <w:szCs w:val="24"/>
        </w:rPr>
        <w:tab/>
      </w:r>
      <w:r w:rsidR="0010400F">
        <w:rPr>
          <w:rFonts w:cs="Arial"/>
          <w:szCs w:val="24"/>
        </w:rPr>
        <w:t>Billings from</w:t>
      </w:r>
      <w:r>
        <w:rPr>
          <w:rFonts w:cs="Arial"/>
          <w:szCs w:val="24"/>
        </w:rPr>
        <w:t xml:space="preserve"> all attorneys, financial consultants, investment advisors, accountants, or bookkeepers paid more than $100 by you any member of your family, any corporation or entity in which you have any interest from January 2011 to present.</w:t>
      </w:r>
    </w:p>
    <w:p w:rsidR="00AB0AEB" w:rsidRDefault="00AB0AEB" w:rsidP="00D12375">
      <w:pPr>
        <w:autoSpaceDE/>
        <w:autoSpaceDN/>
        <w:adjustRightInd/>
        <w:spacing w:line="480" w:lineRule="auto"/>
        <w:jc w:val="both"/>
        <w:rPr>
          <w:rFonts w:cs="Arial"/>
          <w:szCs w:val="24"/>
        </w:rPr>
      </w:pPr>
      <w:r>
        <w:rPr>
          <w:rFonts w:cs="Arial"/>
          <w:szCs w:val="24"/>
        </w:rPr>
        <w:tab/>
        <w:t xml:space="preserve">30.  </w:t>
      </w:r>
      <w:r>
        <w:rPr>
          <w:rFonts w:cs="Arial"/>
          <w:szCs w:val="24"/>
        </w:rPr>
        <w:tab/>
        <w:t xml:space="preserve">Please produce </w:t>
      </w:r>
      <w:r w:rsidRPr="00AF3D30">
        <w:rPr>
          <w:iCs/>
          <w:szCs w:val="24"/>
        </w:rPr>
        <w:t xml:space="preserve">any surveillance of plaintiff or his sons undertaken by you, your sons or your agents.  </w:t>
      </w:r>
    </w:p>
    <w:p w:rsidR="005D35F3" w:rsidRDefault="005D35F3" w:rsidP="00D12375">
      <w:pPr>
        <w:autoSpaceDE/>
        <w:autoSpaceDN/>
        <w:adjustRightInd/>
        <w:spacing w:line="480" w:lineRule="auto"/>
        <w:jc w:val="both"/>
        <w:rPr>
          <w:iCs/>
          <w:sz w:val="23"/>
          <w:szCs w:val="23"/>
        </w:rPr>
      </w:pPr>
      <w:r>
        <w:rPr>
          <w:rFonts w:cs="Arial"/>
          <w:szCs w:val="24"/>
        </w:rPr>
        <w:tab/>
        <w:t>3</w:t>
      </w:r>
      <w:r w:rsidR="00AB0AEB">
        <w:rPr>
          <w:rFonts w:cs="Arial"/>
          <w:szCs w:val="24"/>
        </w:rPr>
        <w:t>1</w:t>
      </w:r>
      <w:r>
        <w:rPr>
          <w:rFonts w:cs="Arial"/>
          <w:szCs w:val="24"/>
        </w:rPr>
        <w:t>.</w:t>
      </w:r>
      <w:r>
        <w:rPr>
          <w:rFonts w:cs="Arial"/>
          <w:szCs w:val="24"/>
        </w:rPr>
        <w:tab/>
        <w:t>All documents related to t</w:t>
      </w:r>
      <w:bookmarkStart w:id="0" w:name="_GoBack"/>
      <w:bookmarkEnd w:id="0"/>
      <w:r>
        <w:rPr>
          <w:rFonts w:cs="Arial"/>
          <w:szCs w:val="24"/>
        </w:rPr>
        <w:t xml:space="preserve">he transaction(s) reflected in </w:t>
      </w:r>
      <w:r w:rsidRPr="00860CC3">
        <w:rPr>
          <w:rFonts w:cs="Arial"/>
          <w:b/>
          <w:szCs w:val="24"/>
        </w:rPr>
        <w:t xml:space="preserve">Exhibit </w:t>
      </w:r>
      <w:r w:rsidR="00860CC3" w:rsidRPr="00860CC3">
        <w:rPr>
          <w:rFonts w:cs="Arial"/>
          <w:b/>
          <w:szCs w:val="24"/>
        </w:rPr>
        <w:t>1</w:t>
      </w:r>
      <w:r>
        <w:rPr>
          <w:rFonts w:cs="Arial"/>
          <w:szCs w:val="24"/>
        </w:rPr>
        <w:t xml:space="preserve"> hereto.</w:t>
      </w:r>
    </w:p>
    <w:p w:rsidR="00F600F5" w:rsidRDefault="00F600F5">
      <w:pPr>
        <w:autoSpaceDE/>
        <w:autoSpaceDN/>
        <w:adjustRightInd/>
        <w:spacing w:after="160" w:line="259" w:lineRule="auto"/>
        <w:rPr>
          <w:rFonts w:cs="Arial"/>
          <w:szCs w:val="24"/>
        </w:rPr>
      </w:pPr>
    </w:p>
    <w:p w:rsidR="006E2E0D" w:rsidRPr="001C7085" w:rsidRDefault="00D30CE0" w:rsidP="00F33CB5">
      <w:pPr>
        <w:jc w:val="both"/>
        <w:rPr>
          <w:rFonts w:cs="Arial"/>
          <w:b/>
          <w:szCs w:val="24"/>
        </w:rPr>
      </w:pPr>
      <w:r w:rsidRPr="006E2E0D">
        <w:rPr>
          <w:rFonts w:cs="Arial"/>
          <w:b/>
          <w:szCs w:val="24"/>
        </w:rPr>
        <w:t xml:space="preserve">Dated: </w:t>
      </w:r>
      <w:r w:rsidR="0010400F">
        <w:rPr>
          <w:rFonts w:cs="Arial"/>
          <w:szCs w:val="24"/>
        </w:rPr>
        <w:t>November 15</w:t>
      </w:r>
      <w:r w:rsidR="006A631B">
        <w:rPr>
          <w:rFonts w:cs="Arial"/>
          <w:szCs w:val="24"/>
        </w:rPr>
        <w:t>, 2013</w:t>
      </w:r>
      <w:r w:rsidR="006E2E0D">
        <w:rPr>
          <w:rFonts w:cs="Arial"/>
          <w:szCs w:val="24"/>
        </w:rPr>
        <w:tab/>
      </w:r>
      <w:r w:rsidR="006E2E0D">
        <w:rPr>
          <w:rFonts w:cs="Arial"/>
          <w:szCs w:val="24"/>
        </w:rPr>
        <w:tab/>
      </w:r>
      <w:r w:rsidR="006E2E0D">
        <w:rPr>
          <w:rFonts w:cs="Arial"/>
          <w:szCs w:val="24"/>
        </w:rPr>
        <w:tab/>
      </w:r>
      <w:r w:rsidR="00F33CB5">
        <w:rPr>
          <w:rFonts w:cs="Arial"/>
          <w:szCs w:val="24"/>
        </w:rPr>
        <w:tab/>
      </w:r>
      <w:r w:rsidR="006E2E0D" w:rsidRPr="006E2E0D">
        <w:rPr>
          <w:rFonts w:cs="Arial"/>
          <w:b/>
          <w:szCs w:val="24"/>
          <w:u w:val="single"/>
        </w:rPr>
        <w:tab/>
      </w:r>
      <w:r w:rsidR="006E2E0D" w:rsidRPr="006E2E0D">
        <w:rPr>
          <w:rFonts w:cs="Arial"/>
          <w:b/>
          <w:szCs w:val="24"/>
          <w:u w:val="single"/>
        </w:rPr>
        <w:tab/>
      </w:r>
      <w:r w:rsidR="006E2E0D" w:rsidRPr="006E2E0D">
        <w:rPr>
          <w:rFonts w:cs="Arial"/>
          <w:b/>
          <w:szCs w:val="24"/>
          <w:u w:val="single"/>
        </w:rPr>
        <w:tab/>
      </w:r>
      <w:r w:rsidR="006E2E0D" w:rsidRPr="006E2E0D">
        <w:rPr>
          <w:rFonts w:cs="Arial"/>
          <w:b/>
          <w:szCs w:val="24"/>
          <w:u w:val="single"/>
        </w:rPr>
        <w:tab/>
      </w:r>
      <w:r w:rsidR="003F21DF">
        <w:rPr>
          <w:rFonts w:cs="Arial"/>
          <w:b/>
          <w:szCs w:val="24"/>
          <w:u w:val="single"/>
        </w:rPr>
        <w:tab/>
      </w:r>
    </w:p>
    <w:p w:rsidR="00F33CB5" w:rsidRPr="006E2E0D" w:rsidRDefault="00F33CB5" w:rsidP="00F33CB5">
      <w:pPr>
        <w:rPr>
          <w:rFonts w:cs="Arial"/>
          <w:b/>
          <w:szCs w:val="24"/>
        </w:rPr>
      </w:pPr>
      <w:r>
        <w:rPr>
          <w:rFonts w:cs="Arial"/>
          <w:b/>
          <w:szCs w:val="24"/>
        </w:rPr>
        <w:tab/>
      </w:r>
      <w:r w:rsidR="006E2E0D" w:rsidRPr="006E2E0D">
        <w:rPr>
          <w:rFonts w:cs="Arial"/>
          <w:b/>
          <w:szCs w:val="24"/>
        </w:rPr>
        <w:tab/>
      </w:r>
      <w:r w:rsidR="006E2E0D" w:rsidRPr="006E2E0D">
        <w:rPr>
          <w:rFonts w:cs="Arial"/>
          <w:b/>
          <w:szCs w:val="24"/>
        </w:rPr>
        <w:tab/>
      </w:r>
      <w:r w:rsidR="006E2E0D" w:rsidRPr="006E2E0D">
        <w:rPr>
          <w:rFonts w:cs="Arial"/>
          <w:b/>
          <w:szCs w:val="24"/>
        </w:rPr>
        <w:tab/>
      </w:r>
      <w:r w:rsidR="006E2E0D" w:rsidRPr="006E2E0D">
        <w:rPr>
          <w:rFonts w:cs="Arial"/>
          <w:b/>
          <w:szCs w:val="24"/>
        </w:rPr>
        <w:tab/>
      </w:r>
      <w:r w:rsidR="006E2E0D" w:rsidRPr="006E2E0D">
        <w:rPr>
          <w:rFonts w:cs="Arial"/>
          <w:b/>
          <w:szCs w:val="24"/>
        </w:rPr>
        <w:tab/>
      </w:r>
      <w:r w:rsidR="006E2E0D" w:rsidRPr="006E2E0D">
        <w:rPr>
          <w:rFonts w:cs="Arial"/>
          <w:b/>
          <w:szCs w:val="24"/>
        </w:rPr>
        <w:tab/>
      </w:r>
      <w:r w:rsidR="006E2E0D" w:rsidRPr="006E2E0D">
        <w:rPr>
          <w:rFonts w:cs="Arial"/>
          <w:b/>
          <w:szCs w:val="24"/>
        </w:rPr>
        <w:tab/>
      </w:r>
      <w:r w:rsidRPr="006E2E0D">
        <w:rPr>
          <w:rFonts w:cs="Arial"/>
          <w:b/>
          <w:szCs w:val="24"/>
        </w:rPr>
        <w:t>Joel H. Holt, Esq.</w:t>
      </w:r>
      <w:r>
        <w:rPr>
          <w:rFonts w:cs="Arial"/>
          <w:b/>
          <w:szCs w:val="24"/>
        </w:rPr>
        <w:t xml:space="preserve"> (VI </w:t>
      </w:r>
      <w:proofErr w:type="gramStart"/>
      <w:r>
        <w:rPr>
          <w:rFonts w:cs="Arial"/>
          <w:b/>
          <w:szCs w:val="24"/>
        </w:rPr>
        <w:t>Bar</w:t>
      </w:r>
      <w:proofErr w:type="gramEnd"/>
      <w:r>
        <w:rPr>
          <w:rFonts w:cs="Arial"/>
          <w:b/>
          <w:szCs w:val="24"/>
        </w:rPr>
        <w:t xml:space="preserve"> No.6)</w:t>
      </w:r>
    </w:p>
    <w:p w:rsidR="00F33CB5" w:rsidRPr="006E2E0D" w:rsidRDefault="00F33CB5" w:rsidP="00F33CB5">
      <w:pPr>
        <w:rPr>
          <w:rFonts w:cs="Arial"/>
          <w:i/>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E2E0D">
        <w:rPr>
          <w:rFonts w:cs="Arial"/>
          <w:i/>
          <w:szCs w:val="24"/>
        </w:rPr>
        <w:t>Counsel for Plaintiff</w:t>
      </w:r>
    </w:p>
    <w:p w:rsidR="00F33CB5" w:rsidRPr="00D30CE0" w:rsidRDefault="00F33CB5" w:rsidP="00F33CB5">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Law Offices of Joel H. Holt</w:t>
      </w:r>
    </w:p>
    <w:p w:rsidR="00F33CB5" w:rsidRPr="00D30CE0" w:rsidRDefault="00F33CB5" w:rsidP="00F33CB5">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2132 Company Street,</w:t>
      </w:r>
    </w:p>
    <w:p w:rsidR="00F33CB5" w:rsidRDefault="00F33CB5" w:rsidP="00F33CB5">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 xml:space="preserve">Christiansted, </w:t>
      </w:r>
      <w:proofErr w:type="spellStart"/>
      <w:proofErr w:type="gramStart"/>
      <w:r w:rsidRPr="00D30CE0">
        <w:rPr>
          <w:rFonts w:cs="Arial"/>
          <w:szCs w:val="24"/>
        </w:rPr>
        <w:t>Vl</w:t>
      </w:r>
      <w:proofErr w:type="spellEnd"/>
      <w:proofErr w:type="gramEnd"/>
      <w:r w:rsidRPr="00D30CE0">
        <w:rPr>
          <w:rFonts w:cs="Arial"/>
          <w:szCs w:val="24"/>
        </w:rPr>
        <w:t xml:space="preserve"> 00820</w:t>
      </w:r>
    </w:p>
    <w:p w:rsidR="00F33CB5" w:rsidRDefault="00F33CB5" w:rsidP="00F33CB5">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(340) 773-8709</w:t>
      </w:r>
    </w:p>
    <w:p w:rsidR="00F33CB5" w:rsidRPr="00D30CE0" w:rsidRDefault="00F33CB5" w:rsidP="00F33CB5">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holtvi@aol.com</w:t>
      </w:r>
    </w:p>
    <w:p w:rsidR="00D30CE0" w:rsidRPr="00D30CE0" w:rsidRDefault="00D30CE0" w:rsidP="00F33CB5">
      <w:pPr>
        <w:rPr>
          <w:rFonts w:cs="Arial"/>
          <w:szCs w:val="24"/>
        </w:rPr>
      </w:pPr>
    </w:p>
    <w:p w:rsidR="006E2E0D" w:rsidRDefault="006E2E0D" w:rsidP="00D30CE0">
      <w:pPr>
        <w:rPr>
          <w:rFonts w:cs="Arial"/>
          <w:szCs w:val="24"/>
        </w:rPr>
      </w:pPr>
    </w:p>
    <w:p w:rsidR="00D30CE0" w:rsidRPr="003F21DF" w:rsidRDefault="00F33CB5" w:rsidP="00D30CE0">
      <w:pPr>
        <w:rPr>
          <w:rFonts w:cs="Arial"/>
          <w:b/>
          <w:szCs w:val="24"/>
        </w:rPr>
      </w:pPr>
      <w:r>
        <w:rPr>
          <w:rFonts w:cs="Arial"/>
          <w:szCs w:val="24"/>
        </w:rPr>
        <w:tab/>
      </w:r>
      <w:r w:rsidR="006E2E0D">
        <w:rPr>
          <w:rFonts w:cs="Arial"/>
          <w:szCs w:val="24"/>
        </w:rPr>
        <w:tab/>
      </w:r>
      <w:r w:rsidR="006E2E0D">
        <w:rPr>
          <w:rFonts w:cs="Arial"/>
          <w:szCs w:val="24"/>
        </w:rPr>
        <w:tab/>
      </w:r>
      <w:r w:rsidR="006E2E0D">
        <w:rPr>
          <w:rFonts w:cs="Arial"/>
          <w:szCs w:val="24"/>
        </w:rPr>
        <w:tab/>
      </w:r>
      <w:r w:rsidR="006E2E0D">
        <w:rPr>
          <w:rFonts w:cs="Arial"/>
          <w:szCs w:val="24"/>
        </w:rPr>
        <w:tab/>
      </w:r>
      <w:r w:rsidR="006E2E0D">
        <w:rPr>
          <w:rFonts w:cs="Arial"/>
          <w:szCs w:val="24"/>
        </w:rPr>
        <w:tab/>
      </w:r>
      <w:r w:rsidR="006E2E0D">
        <w:rPr>
          <w:rFonts w:cs="Arial"/>
          <w:szCs w:val="24"/>
        </w:rPr>
        <w:tab/>
      </w:r>
      <w:r w:rsidR="006E2E0D">
        <w:rPr>
          <w:rFonts w:cs="Arial"/>
          <w:szCs w:val="24"/>
        </w:rPr>
        <w:tab/>
      </w:r>
      <w:r w:rsidR="006E2E0D" w:rsidRPr="003F21DF">
        <w:rPr>
          <w:rFonts w:cs="Arial"/>
          <w:b/>
          <w:szCs w:val="24"/>
        </w:rPr>
        <w:t>C</w:t>
      </w:r>
      <w:r w:rsidR="00D30CE0" w:rsidRPr="003F21DF">
        <w:rPr>
          <w:rFonts w:cs="Arial"/>
          <w:b/>
          <w:szCs w:val="24"/>
        </w:rPr>
        <w:t>arl J. Hartmann</w:t>
      </w:r>
      <w:r w:rsidR="006E2E0D" w:rsidRPr="003F21DF">
        <w:rPr>
          <w:rFonts w:cs="Arial"/>
          <w:b/>
          <w:szCs w:val="24"/>
        </w:rPr>
        <w:t xml:space="preserve"> III</w:t>
      </w:r>
      <w:r w:rsidR="00D30CE0" w:rsidRPr="003F21DF">
        <w:rPr>
          <w:rFonts w:cs="Arial"/>
          <w:b/>
          <w:szCs w:val="24"/>
        </w:rPr>
        <w:t>, Esq.</w:t>
      </w:r>
    </w:p>
    <w:p w:rsidR="00D30CE0" w:rsidRPr="003F21DF" w:rsidRDefault="006E2E0D" w:rsidP="00D30CE0">
      <w:pPr>
        <w:rPr>
          <w:rFonts w:cs="Arial"/>
          <w:i/>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3F21DF">
        <w:rPr>
          <w:rFonts w:cs="Arial"/>
          <w:i/>
          <w:szCs w:val="24"/>
        </w:rPr>
        <w:t>Co-Counsel for Plaintiff</w:t>
      </w:r>
    </w:p>
    <w:p w:rsidR="00D30CE0" w:rsidRPr="00D30CE0" w:rsidRDefault="003F21DF"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 xml:space="preserve">5000 Estate </w:t>
      </w:r>
      <w:proofErr w:type="spellStart"/>
      <w:r w:rsidR="00D30CE0" w:rsidRPr="00D30CE0">
        <w:rPr>
          <w:rFonts w:cs="Arial"/>
          <w:szCs w:val="24"/>
        </w:rPr>
        <w:t>Coakley</w:t>
      </w:r>
      <w:proofErr w:type="spellEnd"/>
      <w:r w:rsidR="00D30CE0" w:rsidRPr="00D30CE0">
        <w:rPr>
          <w:rFonts w:cs="Arial"/>
          <w:szCs w:val="24"/>
        </w:rPr>
        <w:t xml:space="preserve"> Bay,</w:t>
      </w:r>
    </w:p>
    <w:p w:rsidR="00D30CE0" w:rsidRPr="00D30CE0" w:rsidRDefault="003F21DF"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Unit L-6</w:t>
      </w:r>
    </w:p>
    <w:p w:rsidR="00D30CE0" w:rsidRPr="00D30CE0" w:rsidRDefault="003F21DF"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 xml:space="preserve">Christiansted, </w:t>
      </w:r>
      <w:proofErr w:type="spellStart"/>
      <w:proofErr w:type="gramStart"/>
      <w:r w:rsidR="00D30CE0" w:rsidRPr="00D30CE0">
        <w:rPr>
          <w:rFonts w:cs="Arial"/>
          <w:szCs w:val="24"/>
        </w:rPr>
        <w:t>Vl</w:t>
      </w:r>
      <w:proofErr w:type="spellEnd"/>
      <w:proofErr w:type="gramEnd"/>
      <w:r w:rsidR="00D30CE0" w:rsidRPr="00D30CE0">
        <w:rPr>
          <w:rFonts w:cs="Arial"/>
          <w:szCs w:val="24"/>
        </w:rPr>
        <w:t xml:space="preserve"> 00820</w:t>
      </w:r>
    </w:p>
    <w:p w:rsidR="003F21DF" w:rsidRDefault="003F21DF" w:rsidP="00D30CE0">
      <w:pPr>
        <w:rPr>
          <w:rFonts w:cs="Arial"/>
          <w:szCs w:val="24"/>
        </w:rPr>
      </w:pPr>
    </w:p>
    <w:p w:rsidR="003F21DF" w:rsidRDefault="003F21DF">
      <w:pPr>
        <w:autoSpaceDE/>
        <w:autoSpaceDN/>
        <w:adjustRightInd/>
        <w:spacing w:after="160" w:line="259" w:lineRule="auto"/>
        <w:rPr>
          <w:rFonts w:cs="Arial"/>
          <w:szCs w:val="24"/>
        </w:rPr>
      </w:pPr>
      <w:r>
        <w:rPr>
          <w:rFonts w:cs="Arial"/>
          <w:szCs w:val="24"/>
        </w:rPr>
        <w:br w:type="page"/>
      </w:r>
    </w:p>
    <w:p w:rsidR="00310082" w:rsidRPr="00C97625" w:rsidRDefault="00310082" w:rsidP="00310082">
      <w:pPr>
        <w:jc w:val="center"/>
        <w:rPr>
          <w:rFonts w:cs="Arial"/>
          <w:szCs w:val="24"/>
        </w:rPr>
      </w:pPr>
      <w:r w:rsidRPr="003F21DF">
        <w:rPr>
          <w:rFonts w:cs="Arial"/>
          <w:b/>
          <w:szCs w:val="24"/>
        </w:rPr>
        <w:lastRenderedPageBreak/>
        <w:t>CERTIFICATE OF SERVICE</w:t>
      </w:r>
    </w:p>
    <w:p w:rsidR="00310082" w:rsidRPr="003F21DF" w:rsidRDefault="00310082" w:rsidP="00310082">
      <w:pPr>
        <w:jc w:val="center"/>
        <w:rPr>
          <w:rFonts w:cs="Arial"/>
          <w:b/>
          <w:szCs w:val="24"/>
        </w:rPr>
      </w:pPr>
    </w:p>
    <w:p w:rsidR="00310082" w:rsidRDefault="00310082" w:rsidP="00310082">
      <w:pPr>
        <w:ind w:firstLine="720"/>
        <w:jc w:val="both"/>
        <w:rPr>
          <w:rFonts w:cs="Arial"/>
          <w:szCs w:val="24"/>
        </w:rPr>
      </w:pPr>
      <w:r w:rsidRPr="00D30CE0">
        <w:rPr>
          <w:rFonts w:cs="Arial"/>
          <w:szCs w:val="24"/>
        </w:rPr>
        <w:t xml:space="preserve">I hereby certify that on </w:t>
      </w:r>
      <w:r w:rsidR="0010400F">
        <w:rPr>
          <w:rFonts w:cs="Arial"/>
          <w:szCs w:val="24"/>
        </w:rPr>
        <w:t>November 15</w:t>
      </w:r>
      <w:r>
        <w:rPr>
          <w:rFonts w:cs="Arial"/>
          <w:szCs w:val="24"/>
        </w:rPr>
        <w:t>, 2013</w:t>
      </w:r>
      <w:r w:rsidRPr="00D30CE0">
        <w:rPr>
          <w:rFonts w:cs="Arial"/>
          <w:szCs w:val="24"/>
        </w:rPr>
        <w:t>, a true and accurate copy of the foregoing</w:t>
      </w:r>
      <w:r>
        <w:rPr>
          <w:rFonts w:cs="Arial"/>
          <w:szCs w:val="24"/>
        </w:rPr>
        <w:t xml:space="preserve"> was served by hand on:</w:t>
      </w:r>
    </w:p>
    <w:p w:rsidR="00310082" w:rsidRPr="00067B7A" w:rsidRDefault="00310082" w:rsidP="00310082">
      <w:pPr>
        <w:jc w:val="both"/>
        <w:rPr>
          <w:rFonts w:cs="Arial"/>
          <w:szCs w:val="24"/>
        </w:rPr>
      </w:pPr>
    </w:p>
    <w:p w:rsidR="00310082" w:rsidRPr="00067B7A" w:rsidRDefault="00310082" w:rsidP="00310082">
      <w:pPr>
        <w:rPr>
          <w:rFonts w:cs="Arial"/>
          <w:bCs/>
          <w:szCs w:val="24"/>
        </w:rPr>
      </w:pPr>
      <w:proofErr w:type="spellStart"/>
      <w:r w:rsidRPr="00067B7A">
        <w:rPr>
          <w:rFonts w:cs="Arial"/>
          <w:bCs/>
          <w:szCs w:val="24"/>
        </w:rPr>
        <w:t>Nizar</w:t>
      </w:r>
      <w:proofErr w:type="spellEnd"/>
      <w:r w:rsidRPr="00067B7A">
        <w:rPr>
          <w:rFonts w:cs="Arial"/>
          <w:bCs/>
          <w:szCs w:val="24"/>
        </w:rPr>
        <w:t xml:space="preserve"> A. </w:t>
      </w:r>
      <w:proofErr w:type="spellStart"/>
      <w:r w:rsidRPr="00067B7A">
        <w:rPr>
          <w:rFonts w:cs="Arial"/>
          <w:bCs/>
          <w:szCs w:val="24"/>
        </w:rPr>
        <w:t>DeWood</w:t>
      </w:r>
      <w:proofErr w:type="spellEnd"/>
      <w:r w:rsidR="0005627E">
        <w:rPr>
          <w:rFonts w:cs="Arial"/>
          <w:bCs/>
          <w:szCs w:val="24"/>
        </w:rPr>
        <w:t>, Esq.</w:t>
      </w:r>
    </w:p>
    <w:p w:rsidR="00310082" w:rsidRPr="00067B7A" w:rsidRDefault="00310082" w:rsidP="00310082">
      <w:pPr>
        <w:rPr>
          <w:rFonts w:cs="Arial"/>
          <w:szCs w:val="24"/>
        </w:rPr>
      </w:pPr>
      <w:r w:rsidRPr="00067B7A">
        <w:rPr>
          <w:rFonts w:cs="Arial"/>
          <w:szCs w:val="24"/>
        </w:rPr>
        <w:t xml:space="preserve">The </w:t>
      </w:r>
      <w:proofErr w:type="spellStart"/>
      <w:r w:rsidRPr="00067B7A">
        <w:rPr>
          <w:rFonts w:cs="Arial"/>
          <w:szCs w:val="24"/>
        </w:rPr>
        <w:t>Dewood</w:t>
      </w:r>
      <w:proofErr w:type="spellEnd"/>
      <w:r w:rsidRPr="00067B7A">
        <w:rPr>
          <w:rFonts w:cs="Arial"/>
          <w:szCs w:val="24"/>
        </w:rPr>
        <w:t xml:space="preserve"> Law Firm</w:t>
      </w:r>
    </w:p>
    <w:p w:rsidR="00310082" w:rsidRPr="00067B7A" w:rsidRDefault="00310082" w:rsidP="00310082">
      <w:pPr>
        <w:rPr>
          <w:rFonts w:cs="Arial"/>
          <w:szCs w:val="24"/>
        </w:rPr>
      </w:pPr>
      <w:r w:rsidRPr="00067B7A">
        <w:rPr>
          <w:rFonts w:cs="Arial"/>
          <w:szCs w:val="24"/>
        </w:rPr>
        <w:t>2006 Eastern Suburb, Suite 101</w:t>
      </w:r>
    </w:p>
    <w:p w:rsidR="00310082" w:rsidRDefault="00310082" w:rsidP="00310082">
      <w:pPr>
        <w:rPr>
          <w:rFonts w:cs="Arial"/>
          <w:szCs w:val="24"/>
        </w:rPr>
      </w:pPr>
      <w:r w:rsidRPr="00067B7A">
        <w:rPr>
          <w:rFonts w:cs="Arial"/>
          <w:szCs w:val="24"/>
        </w:rPr>
        <w:t>Christiansted, VI 00820</w:t>
      </w:r>
    </w:p>
    <w:p w:rsidR="00310082" w:rsidRPr="00067B7A" w:rsidRDefault="00310082" w:rsidP="00310082">
      <w:pPr>
        <w:rPr>
          <w:rFonts w:cs="Arial"/>
          <w:szCs w:val="24"/>
        </w:rPr>
      </w:pPr>
    </w:p>
    <w:p w:rsidR="00310082" w:rsidRDefault="00310082" w:rsidP="00310082">
      <w:pPr>
        <w:jc w:val="both"/>
        <w:rPr>
          <w:rFonts w:cs="Arial"/>
          <w:szCs w:val="24"/>
        </w:rPr>
      </w:pPr>
      <w:r>
        <w:rPr>
          <w:rFonts w:cs="Arial"/>
          <w:szCs w:val="24"/>
        </w:rPr>
        <w:t xml:space="preserve"> And by email on:</w:t>
      </w:r>
    </w:p>
    <w:p w:rsidR="00310082" w:rsidRDefault="00310082" w:rsidP="00310082">
      <w:pPr>
        <w:jc w:val="both"/>
        <w:rPr>
          <w:rFonts w:cs="Arial"/>
          <w:szCs w:val="24"/>
        </w:rPr>
      </w:pPr>
    </w:p>
    <w:p w:rsidR="009F567C" w:rsidRPr="00A055D4" w:rsidRDefault="009F567C" w:rsidP="009F567C">
      <w:pPr>
        <w:jc w:val="both"/>
        <w:rPr>
          <w:rFonts w:cs="Arial"/>
          <w:bCs/>
        </w:rPr>
      </w:pPr>
      <w:r w:rsidRPr="00A055D4">
        <w:rPr>
          <w:rFonts w:cs="Arial"/>
          <w:bCs/>
        </w:rPr>
        <w:t>Greg</w:t>
      </w:r>
      <w:r w:rsidR="00F33CB5">
        <w:rPr>
          <w:rFonts w:cs="Arial"/>
          <w:bCs/>
        </w:rPr>
        <w:t>ory H.</w:t>
      </w:r>
      <w:r w:rsidRPr="00A055D4">
        <w:rPr>
          <w:rFonts w:cs="Arial"/>
          <w:bCs/>
        </w:rPr>
        <w:t xml:space="preserve"> Hodges</w:t>
      </w:r>
    </w:p>
    <w:p w:rsidR="009F567C" w:rsidRPr="00A055D4" w:rsidRDefault="009F567C" w:rsidP="009F567C">
      <w:pPr>
        <w:pStyle w:val="Default"/>
        <w:jc w:val="both"/>
        <w:rPr>
          <w:rFonts w:ascii="Arial" w:hAnsi="Arial" w:cs="Arial"/>
        </w:rPr>
      </w:pPr>
      <w:r w:rsidRPr="00A055D4">
        <w:rPr>
          <w:rFonts w:ascii="Arial" w:hAnsi="Arial" w:cs="Arial"/>
        </w:rPr>
        <w:t xml:space="preserve">Dudley, Topper and </w:t>
      </w:r>
      <w:proofErr w:type="spellStart"/>
      <w:r w:rsidRPr="00A055D4">
        <w:rPr>
          <w:rFonts w:ascii="Arial" w:hAnsi="Arial" w:cs="Arial"/>
        </w:rPr>
        <w:t>Feuerzeig</w:t>
      </w:r>
      <w:proofErr w:type="spellEnd"/>
      <w:r w:rsidRPr="00A055D4">
        <w:rPr>
          <w:rFonts w:ascii="Arial" w:hAnsi="Arial" w:cs="Arial"/>
        </w:rPr>
        <w:t xml:space="preserve">, LLP </w:t>
      </w:r>
    </w:p>
    <w:p w:rsidR="009F567C" w:rsidRPr="00A055D4" w:rsidRDefault="009F567C" w:rsidP="009F567C">
      <w:pPr>
        <w:pStyle w:val="Default"/>
        <w:jc w:val="both"/>
        <w:rPr>
          <w:rFonts w:ascii="Arial" w:hAnsi="Arial" w:cs="Arial"/>
        </w:rPr>
      </w:pPr>
      <w:r w:rsidRPr="00A055D4">
        <w:rPr>
          <w:rFonts w:ascii="Arial" w:hAnsi="Arial" w:cs="Arial"/>
        </w:rPr>
        <w:t xml:space="preserve">Law House </w:t>
      </w:r>
    </w:p>
    <w:p w:rsidR="009F567C" w:rsidRPr="00A055D4" w:rsidRDefault="009F567C" w:rsidP="009F567C">
      <w:pPr>
        <w:pStyle w:val="Default"/>
        <w:jc w:val="both"/>
        <w:rPr>
          <w:rFonts w:ascii="Arial" w:hAnsi="Arial" w:cs="Arial"/>
        </w:rPr>
      </w:pPr>
      <w:r w:rsidRPr="00A055D4">
        <w:rPr>
          <w:rFonts w:ascii="Arial" w:hAnsi="Arial" w:cs="Arial"/>
        </w:rPr>
        <w:t xml:space="preserve">1000 </w:t>
      </w:r>
      <w:proofErr w:type="spellStart"/>
      <w:r w:rsidRPr="00A055D4">
        <w:rPr>
          <w:rFonts w:ascii="Arial" w:hAnsi="Arial" w:cs="Arial"/>
        </w:rPr>
        <w:t>Fredericksberg</w:t>
      </w:r>
      <w:proofErr w:type="spellEnd"/>
      <w:r w:rsidRPr="00A055D4">
        <w:rPr>
          <w:rFonts w:ascii="Arial" w:hAnsi="Arial" w:cs="Arial"/>
        </w:rPr>
        <w:t xml:space="preserve"> </w:t>
      </w:r>
      <w:proofErr w:type="spellStart"/>
      <w:r w:rsidRPr="00A055D4">
        <w:rPr>
          <w:rFonts w:ascii="Arial" w:hAnsi="Arial" w:cs="Arial"/>
        </w:rPr>
        <w:t>Gade</w:t>
      </w:r>
      <w:proofErr w:type="spellEnd"/>
      <w:r w:rsidRPr="00A055D4">
        <w:rPr>
          <w:rFonts w:ascii="Arial" w:hAnsi="Arial" w:cs="Arial"/>
        </w:rPr>
        <w:t xml:space="preserve"> </w:t>
      </w:r>
    </w:p>
    <w:p w:rsidR="009F567C" w:rsidRPr="00A055D4" w:rsidRDefault="009F567C" w:rsidP="009F567C">
      <w:pPr>
        <w:pStyle w:val="Default"/>
        <w:jc w:val="both"/>
        <w:rPr>
          <w:rFonts w:ascii="Arial" w:hAnsi="Arial" w:cs="Arial"/>
        </w:rPr>
      </w:pPr>
      <w:r w:rsidRPr="00A055D4">
        <w:rPr>
          <w:rFonts w:ascii="Arial" w:hAnsi="Arial" w:cs="Arial"/>
        </w:rPr>
        <w:t xml:space="preserve">P. O. Box 756 </w:t>
      </w:r>
    </w:p>
    <w:p w:rsidR="009F567C" w:rsidRPr="00A055D4" w:rsidRDefault="009F567C" w:rsidP="009F567C">
      <w:pPr>
        <w:jc w:val="both"/>
        <w:rPr>
          <w:rFonts w:cs="Arial"/>
          <w:bCs/>
        </w:rPr>
      </w:pPr>
      <w:r w:rsidRPr="00A055D4">
        <w:rPr>
          <w:rFonts w:cs="Arial"/>
        </w:rPr>
        <w:t>St. Thomas, VI 00804</w:t>
      </w:r>
    </w:p>
    <w:p w:rsidR="009F567C" w:rsidRDefault="009F567C" w:rsidP="00310082">
      <w:pPr>
        <w:rPr>
          <w:rFonts w:cs="Arial"/>
          <w:szCs w:val="24"/>
        </w:rPr>
      </w:pPr>
    </w:p>
    <w:p w:rsidR="00310082" w:rsidRDefault="00310082" w:rsidP="00310082">
      <w:pPr>
        <w:rPr>
          <w:rFonts w:cs="Arial"/>
          <w:szCs w:val="24"/>
        </w:rPr>
      </w:pPr>
    </w:p>
    <w:p w:rsidR="00310082" w:rsidRPr="00067B7A" w:rsidRDefault="00310082" w:rsidP="0031008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9F567C">
        <w:rPr>
          <w:rFonts w:cs="Arial"/>
          <w:szCs w:val="24"/>
        </w:rPr>
        <w:tab/>
      </w:r>
      <w:r w:rsidR="009F567C">
        <w:rPr>
          <w:rFonts w:cs="Arial"/>
          <w:szCs w:val="24"/>
        </w:rPr>
        <w:tab/>
      </w:r>
      <w:r>
        <w:rPr>
          <w:rFonts w:cs="Arial"/>
          <w:szCs w:val="24"/>
        </w:rPr>
        <w:tab/>
      </w:r>
      <w:r>
        <w:rPr>
          <w:rFonts w:cs="Arial"/>
          <w:szCs w:val="24"/>
        </w:rPr>
        <w:tab/>
        <w:t>____________________________</w:t>
      </w:r>
    </w:p>
    <w:p w:rsidR="00731EF0" w:rsidRPr="00D30CE0" w:rsidRDefault="009F567C" w:rsidP="00D30CE0">
      <w:pPr>
        <w:rPr>
          <w:rFonts w:cs="Arial"/>
          <w:szCs w:val="24"/>
        </w:rPr>
      </w:pPr>
      <w:r>
        <w:rPr>
          <w:rFonts w:cs="Arial"/>
          <w:szCs w:val="24"/>
        </w:rPr>
        <w:tab/>
      </w:r>
      <w:r>
        <w:rPr>
          <w:rFonts w:cs="Arial"/>
          <w:szCs w:val="24"/>
        </w:rPr>
        <w:tab/>
      </w:r>
    </w:p>
    <w:sectPr w:rsidR="00731EF0" w:rsidRPr="00D30CE0" w:rsidSect="009B223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7F" w:rsidRDefault="00BF097F" w:rsidP="009B223A">
      <w:r>
        <w:separator/>
      </w:r>
    </w:p>
  </w:endnote>
  <w:endnote w:type="continuationSeparator" w:id="0">
    <w:p w:rsidR="00BF097F" w:rsidRDefault="00BF097F" w:rsidP="009B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7F" w:rsidRDefault="00BF097F" w:rsidP="009B223A">
      <w:r>
        <w:separator/>
      </w:r>
    </w:p>
  </w:footnote>
  <w:footnote w:type="continuationSeparator" w:id="0">
    <w:p w:rsidR="00BF097F" w:rsidRDefault="00BF097F" w:rsidP="009B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91" w:rsidRPr="009B223A" w:rsidRDefault="002D2091" w:rsidP="009B223A">
    <w:pPr>
      <w:rPr>
        <w:rFonts w:cs="Arial"/>
        <w:b/>
        <w:sz w:val="22"/>
        <w:szCs w:val="22"/>
      </w:rPr>
    </w:pPr>
    <w:r w:rsidRPr="009B223A">
      <w:rPr>
        <w:rFonts w:cs="Arial"/>
        <w:b/>
        <w:sz w:val="22"/>
        <w:szCs w:val="22"/>
      </w:rPr>
      <w:t>Plaintiff's</w:t>
    </w:r>
    <w:r w:rsidR="005D3C53">
      <w:rPr>
        <w:rFonts w:cs="Arial"/>
        <w:b/>
        <w:sz w:val="22"/>
        <w:szCs w:val="22"/>
      </w:rPr>
      <w:t xml:space="preserve"> Request for Production of Documents</w:t>
    </w:r>
    <w:r w:rsidR="007F0B5F">
      <w:rPr>
        <w:rFonts w:cs="Arial"/>
        <w:b/>
        <w:sz w:val="22"/>
        <w:szCs w:val="22"/>
      </w:rPr>
      <w:t xml:space="preserve"> to Yusuf</w:t>
    </w:r>
    <w:r w:rsidR="00F33CB5">
      <w:rPr>
        <w:rFonts w:cs="Arial"/>
        <w:b/>
        <w:sz w:val="22"/>
        <w:szCs w:val="22"/>
      </w:rPr>
      <w:t>: First Set</w:t>
    </w:r>
  </w:p>
  <w:p w:rsidR="002D2091" w:rsidRPr="009B223A" w:rsidRDefault="002D2091" w:rsidP="009B223A">
    <w:pPr>
      <w:spacing w:line="480" w:lineRule="auto"/>
      <w:rPr>
        <w:rFonts w:cs="Arial"/>
        <w:b/>
        <w:sz w:val="22"/>
        <w:szCs w:val="22"/>
      </w:rPr>
    </w:pPr>
    <w:r w:rsidRPr="009B223A">
      <w:rPr>
        <w:rFonts w:cs="Arial"/>
        <w:b/>
        <w:sz w:val="22"/>
        <w:szCs w:val="22"/>
      </w:rPr>
      <w:t xml:space="preserve">Page </w:t>
    </w:r>
    <w:r w:rsidRPr="009B223A">
      <w:rPr>
        <w:rFonts w:cs="Arial"/>
        <w:b/>
        <w:sz w:val="22"/>
        <w:szCs w:val="22"/>
      </w:rPr>
      <w:fldChar w:fldCharType="begin"/>
    </w:r>
    <w:r w:rsidRPr="009B223A">
      <w:rPr>
        <w:rFonts w:cs="Arial"/>
        <w:b/>
        <w:sz w:val="22"/>
        <w:szCs w:val="22"/>
      </w:rPr>
      <w:instrText xml:space="preserve"> PAGE   \* MERGEFORMAT </w:instrText>
    </w:r>
    <w:r w:rsidRPr="009B223A">
      <w:rPr>
        <w:rFonts w:cs="Arial"/>
        <w:b/>
        <w:sz w:val="22"/>
        <w:szCs w:val="22"/>
      </w:rPr>
      <w:fldChar w:fldCharType="separate"/>
    </w:r>
    <w:r w:rsidR="00AB0AEB">
      <w:rPr>
        <w:rFonts w:cs="Arial"/>
        <w:b/>
        <w:noProof/>
        <w:sz w:val="22"/>
        <w:szCs w:val="22"/>
      </w:rPr>
      <w:t>10</w:t>
    </w:r>
    <w:r w:rsidRPr="009B223A">
      <w:rPr>
        <w:rFonts w:cs="Arial"/>
        <w:b/>
        <w:noProof/>
        <w:sz w:val="22"/>
        <w:szCs w:val="22"/>
      </w:rPr>
      <w:fldChar w:fldCharType="end"/>
    </w:r>
  </w:p>
  <w:p w:rsidR="002D2091" w:rsidRDefault="002D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55DF6"/>
    <w:multiLevelType w:val="hybridMultilevel"/>
    <w:tmpl w:val="F092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E0"/>
    <w:rsid w:val="0001037F"/>
    <w:rsid w:val="00012CD7"/>
    <w:rsid w:val="00013137"/>
    <w:rsid w:val="0002285F"/>
    <w:rsid w:val="00036ECA"/>
    <w:rsid w:val="000465FF"/>
    <w:rsid w:val="00054D91"/>
    <w:rsid w:val="0005627E"/>
    <w:rsid w:val="00064543"/>
    <w:rsid w:val="00066383"/>
    <w:rsid w:val="00081E68"/>
    <w:rsid w:val="00086DA9"/>
    <w:rsid w:val="000921A1"/>
    <w:rsid w:val="000B4239"/>
    <w:rsid w:val="000D37FA"/>
    <w:rsid w:val="000D5988"/>
    <w:rsid w:val="000F4747"/>
    <w:rsid w:val="0010400F"/>
    <w:rsid w:val="001308C5"/>
    <w:rsid w:val="00140449"/>
    <w:rsid w:val="00160C8B"/>
    <w:rsid w:val="001659BB"/>
    <w:rsid w:val="001B6B0D"/>
    <w:rsid w:val="001C7085"/>
    <w:rsid w:val="001E2A0A"/>
    <w:rsid w:val="00205326"/>
    <w:rsid w:val="00214F84"/>
    <w:rsid w:val="002326E8"/>
    <w:rsid w:val="00234932"/>
    <w:rsid w:val="00252940"/>
    <w:rsid w:val="00252BB6"/>
    <w:rsid w:val="00254713"/>
    <w:rsid w:val="002618E0"/>
    <w:rsid w:val="0026733D"/>
    <w:rsid w:val="00270E37"/>
    <w:rsid w:val="00275B5E"/>
    <w:rsid w:val="00287576"/>
    <w:rsid w:val="002C0C69"/>
    <w:rsid w:val="002D2091"/>
    <w:rsid w:val="002E16C2"/>
    <w:rsid w:val="00301A2E"/>
    <w:rsid w:val="00302E71"/>
    <w:rsid w:val="00310082"/>
    <w:rsid w:val="00311B7A"/>
    <w:rsid w:val="003128B2"/>
    <w:rsid w:val="00353195"/>
    <w:rsid w:val="003603B5"/>
    <w:rsid w:val="00362C01"/>
    <w:rsid w:val="003669D6"/>
    <w:rsid w:val="00374561"/>
    <w:rsid w:val="003A6B3D"/>
    <w:rsid w:val="003C5BED"/>
    <w:rsid w:val="003E0709"/>
    <w:rsid w:val="003E69AB"/>
    <w:rsid w:val="003F21DF"/>
    <w:rsid w:val="003F24BA"/>
    <w:rsid w:val="003F4ABD"/>
    <w:rsid w:val="003F7368"/>
    <w:rsid w:val="00422776"/>
    <w:rsid w:val="004302D1"/>
    <w:rsid w:val="00433598"/>
    <w:rsid w:val="00471621"/>
    <w:rsid w:val="0047415C"/>
    <w:rsid w:val="004778E3"/>
    <w:rsid w:val="00494F24"/>
    <w:rsid w:val="004A1C2D"/>
    <w:rsid w:val="004A30D0"/>
    <w:rsid w:val="004A47DF"/>
    <w:rsid w:val="004E1A21"/>
    <w:rsid w:val="004E7229"/>
    <w:rsid w:val="004F3409"/>
    <w:rsid w:val="004F4E89"/>
    <w:rsid w:val="004F62AE"/>
    <w:rsid w:val="00503274"/>
    <w:rsid w:val="00531106"/>
    <w:rsid w:val="005311FA"/>
    <w:rsid w:val="00540A71"/>
    <w:rsid w:val="0055227F"/>
    <w:rsid w:val="00553631"/>
    <w:rsid w:val="0058588F"/>
    <w:rsid w:val="00592C3F"/>
    <w:rsid w:val="005A6C2C"/>
    <w:rsid w:val="005C623E"/>
    <w:rsid w:val="005C7129"/>
    <w:rsid w:val="005D35F3"/>
    <w:rsid w:val="005D3C53"/>
    <w:rsid w:val="005F1489"/>
    <w:rsid w:val="005F2E8E"/>
    <w:rsid w:val="00602924"/>
    <w:rsid w:val="006107D7"/>
    <w:rsid w:val="006135DD"/>
    <w:rsid w:val="0061739D"/>
    <w:rsid w:val="0062720F"/>
    <w:rsid w:val="00636313"/>
    <w:rsid w:val="00670552"/>
    <w:rsid w:val="00692109"/>
    <w:rsid w:val="006940C8"/>
    <w:rsid w:val="006A631B"/>
    <w:rsid w:val="006B5CC2"/>
    <w:rsid w:val="006E2E0D"/>
    <w:rsid w:val="00710099"/>
    <w:rsid w:val="00720BE0"/>
    <w:rsid w:val="00731EF0"/>
    <w:rsid w:val="0074224F"/>
    <w:rsid w:val="007451D4"/>
    <w:rsid w:val="00755233"/>
    <w:rsid w:val="00781A51"/>
    <w:rsid w:val="00786FDB"/>
    <w:rsid w:val="007D565B"/>
    <w:rsid w:val="007E4243"/>
    <w:rsid w:val="007F0B5F"/>
    <w:rsid w:val="007F1B73"/>
    <w:rsid w:val="007F2F7B"/>
    <w:rsid w:val="007F5E75"/>
    <w:rsid w:val="0083266C"/>
    <w:rsid w:val="00837D68"/>
    <w:rsid w:val="0084342E"/>
    <w:rsid w:val="00860CC3"/>
    <w:rsid w:val="00863DCE"/>
    <w:rsid w:val="00880665"/>
    <w:rsid w:val="008A1733"/>
    <w:rsid w:val="008D76A8"/>
    <w:rsid w:val="00904F42"/>
    <w:rsid w:val="00925384"/>
    <w:rsid w:val="00954816"/>
    <w:rsid w:val="009605BB"/>
    <w:rsid w:val="009824C8"/>
    <w:rsid w:val="00985CA4"/>
    <w:rsid w:val="009B223A"/>
    <w:rsid w:val="009B290A"/>
    <w:rsid w:val="009B424B"/>
    <w:rsid w:val="009E7D78"/>
    <w:rsid w:val="009F567C"/>
    <w:rsid w:val="009F7A2F"/>
    <w:rsid w:val="00A0559D"/>
    <w:rsid w:val="00A3553C"/>
    <w:rsid w:val="00A44F84"/>
    <w:rsid w:val="00A4724D"/>
    <w:rsid w:val="00A86455"/>
    <w:rsid w:val="00AB0AEB"/>
    <w:rsid w:val="00AD034B"/>
    <w:rsid w:val="00AD53BF"/>
    <w:rsid w:val="00B03FA6"/>
    <w:rsid w:val="00B068D4"/>
    <w:rsid w:val="00B06943"/>
    <w:rsid w:val="00B13354"/>
    <w:rsid w:val="00B23C7D"/>
    <w:rsid w:val="00B367C8"/>
    <w:rsid w:val="00B44B67"/>
    <w:rsid w:val="00B5060B"/>
    <w:rsid w:val="00B51272"/>
    <w:rsid w:val="00B527EC"/>
    <w:rsid w:val="00B903FC"/>
    <w:rsid w:val="00B91639"/>
    <w:rsid w:val="00B920F9"/>
    <w:rsid w:val="00B94E03"/>
    <w:rsid w:val="00BB018C"/>
    <w:rsid w:val="00BB3FD7"/>
    <w:rsid w:val="00BE7627"/>
    <w:rsid w:val="00BF097F"/>
    <w:rsid w:val="00C0466B"/>
    <w:rsid w:val="00C14BDB"/>
    <w:rsid w:val="00C15A3E"/>
    <w:rsid w:val="00C47060"/>
    <w:rsid w:val="00C51BDD"/>
    <w:rsid w:val="00CA2100"/>
    <w:rsid w:val="00CA6C6B"/>
    <w:rsid w:val="00CC5B4D"/>
    <w:rsid w:val="00CD7144"/>
    <w:rsid w:val="00D03398"/>
    <w:rsid w:val="00D12375"/>
    <w:rsid w:val="00D137C4"/>
    <w:rsid w:val="00D30CE0"/>
    <w:rsid w:val="00D43AF2"/>
    <w:rsid w:val="00D43B05"/>
    <w:rsid w:val="00D522C5"/>
    <w:rsid w:val="00D54190"/>
    <w:rsid w:val="00D60525"/>
    <w:rsid w:val="00D61A58"/>
    <w:rsid w:val="00D76037"/>
    <w:rsid w:val="00DA3681"/>
    <w:rsid w:val="00DD0E2F"/>
    <w:rsid w:val="00DD7A29"/>
    <w:rsid w:val="00E31640"/>
    <w:rsid w:val="00E908BB"/>
    <w:rsid w:val="00EA2A19"/>
    <w:rsid w:val="00EA4B9C"/>
    <w:rsid w:val="00EB721A"/>
    <w:rsid w:val="00EC0661"/>
    <w:rsid w:val="00EF296C"/>
    <w:rsid w:val="00F126A2"/>
    <w:rsid w:val="00F1509E"/>
    <w:rsid w:val="00F33CB5"/>
    <w:rsid w:val="00F365C2"/>
    <w:rsid w:val="00F41F42"/>
    <w:rsid w:val="00F600F5"/>
    <w:rsid w:val="00F67991"/>
    <w:rsid w:val="00F962AA"/>
    <w:rsid w:val="00FB1A92"/>
    <w:rsid w:val="00FC1C04"/>
    <w:rsid w:val="00FC1E54"/>
    <w:rsid w:val="00FC57EA"/>
    <w:rsid w:val="00FC747F"/>
    <w:rsid w:val="00FF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4B"/>
    <w:pPr>
      <w:autoSpaceDE w:val="0"/>
      <w:autoSpaceDN w:val="0"/>
      <w:adjustRightInd w:val="0"/>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23A"/>
    <w:pPr>
      <w:tabs>
        <w:tab w:val="center" w:pos="4680"/>
        <w:tab w:val="right" w:pos="9360"/>
      </w:tabs>
    </w:pPr>
  </w:style>
  <w:style w:type="character" w:customStyle="1" w:styleId="HeaderChar">
    <w:name w:val="Header Char"/>
    <w:basedOn w:val="DefaultParagraphFont"/>
    <w:link w:val="Header"/>
    <w:uiPriority w:val="99"/>
    <w:rsid w:val="009B223A"/>
    <w:rPr>
      <w:rFonts w:ascii="Arial" w:hAnsi="Arial" w:cs="Times New Roman"/>
      <w:sz w:val="24"/>
      <w:szCs w:val="20"/>
    </w:rPr>
  </w:style>
  <w:style w:type="paragraph" w:styleId="Footer">
    <w:name w:val="footer"/>
    <w:basedOn w:val="Normal"/>
    <w:link w:val="FooterChar"/>
    <w:uiPriority w:val="99"/>
    <w:unhideWhenUsed/>
    <w:rsid w:val="009B223A"/>
    <w:pPr>
      <w:tabs>
        <w:tab w:val="center" w:pos="4680"/>
        <w:tab w:val="right" w:pos="9360"/>
      </w:tabs>
    </w:pPr>
  </w:style>
  <w:style w:type="character" w:customStyle="1" w:styleId="FooterChar">
    <w:name w:val="Footer Char"/>
    <w:basedOn w:val="DefaultParagraphFont"/>
    <w:link w:val="Footer"/>
    <w:uiPriority w:val="99"/>
    <w:rsid w:val="009B223A"/>
    <w:rPr>
      <w:rFonts w:ascii="Arial" w:hAnsi="Arial" w:cs="Times New Roman"/>
      <w:sz w:val="24"/>
      <w:szCs w:val="20"/>
    </w:rPr>
  </w:style>
  <w:style w:type="table" w:styleId="TableGrid">
    <w:name w:val="Table Grid"/>
    <w:basedOn w:val="TableNormal"/>
    <w:uiPriority w:val="59"/>
    <w:rsid w:val="002D20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67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3CB5"/>
    <w:pPr>
      <w:ind w:left="720"/>
      <w:contextualSpacing/>
    </w:pPr>
  </w:style>
  <w:style w:type="paragraph" w:styleId="BalloonText">
    <w:name w:val="Balloon Text"/>
    <w:basedOn w:val="Normal"/>
    <w:link w:val="BalloonTextChar"/>
    <w:uiPriority w:val="99"/>
    <w:semiHidden/>
    <w:unhideWhenUsed/>
    <w:rsid w:val="00B23C7D"/>
    <w:rPr>
      <w:rFonts w:ascii="Tahoma" w:hAnsi="Tahoma" w:cs="Tahoma"/>
      <w:sz w:val="16"/>
      <w:szCs w:val="16"/>
    </w:rPr>
  </w:style>
  <w:style w:type="character" w:customStyle="1" w:styleId="BalloonTextChar">
    <w:name w:val="Balloon Text Char"/>
    <w:basedOn w:val="DefaultParagraphFont"/>
    <w:link w:val="BalloonText"/>
    <w:uiPriority w:val="99"/>
    <w:semiHidden/>
    <w:rsid w:val="00B2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4B"/>
    <w:pPr>
      <w:autoSpaceDE w:val="0"/>
      <w:autoSpaceDN w:val="0"/>
      <w:adjustRightInd w:val="0"/>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23A"/>
    <w:pPr>
      <w:tabs>
        <w:tab w:val="center" w:pos="4680"/>
        <w:tab w:val="right" w:pos="9360"/>
      </w:tabs>
    </w:pPr>
  </w:style>
  <w:style w:type="character" w:customStyle="1" w:styleId="HeaderChar">
    <w:name w:val="Header Char"/>
    <w:basedOn w:val="DefaultParagraphFont"/>
    <w:link w:val="Header"/>
    <w:uiPriority w:val="99"/>
    <w:rsid w:val="009B223A"/>
    <w:rPr>
      <w:rFonts w:ascii="Arial" w:hAnsi="Arial" w:cs="Times New Roman"/>
      <w:sz w:val="24"/>
      <w:szCs w:val="20"/>
    </w:rPr>
  </w:style>
  <w:style w:type="paragraph" w:styleId="Footer">
    <w:name w:val="footer"/>
    <w:basedOn w:val="Normal"/>
    <w:link w:val="FooterChar"/>
    <w:uiPriority w:val="99"/>
    <w:unhideWhenUsed/>
    <w:rsid w:val="009B223A"/>
    <w:pPr>
      <w:tabs>
        <w:tab w:val="center" w:pos="4680"/>
        <w:tab w:val="right" w:pos="9360"/>
      </w:tabs>
    </w:pPr>
  </w:style>
  <w:style w:type="character" w:customStyle="1" w:styleId="FooterChar">
    <w:name w:val="Footer Char"/>
    <w:basedOn w:val="DefaultParagraphFont"/>
    <w:link w:val="Footer"/>
    <w:uiPriority w:val="99"/>
    <w:rsid w:val="009B223A"/>
    <w:rPr>
      <w:rFonts w:ascii="Arial" w:hAnsi="Arial" w:cs="Times New Roman"/>
      <w:sz w:val="24"/>
      <w:szCs w:val="20"/>
    </w:rPr>
  </w:style>
  <w:style w:type="table" w:styleId="TableGrid">
    <w:name w:val="Table Grid"/>
    <w:basedOn w:val="TableNormal"/>
    <w:uiPriority w:val="59"/>
    <w:rsid w:val="002D20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67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3CB5"/>
    <w:pPr>
      <w:ind w:left="720"/>
      <w:contextualSpacing/>
    </w:pPr>
  </w:style>
  <w:style w:type="paragraph" w:styleId="BalloonText">
    <w:name w:val="Balloon Text"/>
    <w:basedOn w:val="Normal"/>
    <w:link w:val="BalloonTextChar"/>
    <w:uiPriority w:val="99"/>
    <w:semiHidden/>
    <w:unhideWhenUsed/>
    <w:rsid w:val="00B23C7D"/>
    <w:rPr>
      <w:rFonts w:ascii="Tahoma" w:hAnsi="Tahoma" w:cs="Tahoma"/>
      <w:sz w:val="16"/>
      <w:szCs w:val="16"/>
    </w:rPr>
  </w:style>
  <w:style w:type="character" w:customStyle="1" w:styleId="BalloonTextChar">
    <w:name w:val="Balloon Text Char"/>
    <w:basedOn w:val="DefaultParagraphFont"/>
    <w:link w:val="BalloonText"/>
    <w:uiPriority w:val="99"/>
    <w:semiHidden/>
    <w:rsid w:val="00B2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517">
      <w:bodyDiv w:val="1"/>
      <w:marLeft w:val="0"/>
      <w:marRight w:val="0"/>
      <w:marTop w:val="0"/>
      <w:marBottom w:val="0"/>
      <w:divBdr>
        <w:top w:val="none" w:sz="0" w:space="0" w:color="auto"/>
        <w:left w:val="none" w:sz="0" w:space="0" w:color="auto"/>
        <w:bottom w:val="none" w:sz="0" w:space="0" w:color="auto"/>
        <w:right w:val="none" w:sz="0" w:space="0" w:color="auto"/>
      </w:divBdr>
    </w:div>
    <w:div w:id="16796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Jerri</cp:lastModifiedBy>
  <cp:revision>3</cp:revision>
  <cp:lastPrinted>2013-11-15T19:56:00Z</cp:lastPrinted>
  <dcterms:created xsi:type="dcterms:W3CDTF">2013-11-15T18:18:00Z</dcterms:created>
  <dcterms:modified xsi:type="dcterms:W3CDTF">2013-11-15T19:56:00Z</dcterms:modified>
</cp:coreProperties>
</file>